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0C" w:rsidRPr="001D13A3" w:rsidRDefault="00F25E0C" w:rsidP="00F25E0C">
      <w:pPr>
        <w:pStyle w:val="Heading1"/>
        <w:numPr>
          <w:ilvl w:val="0"/>
          <w:numId w:val="0"/>
        </w:numPr>
        <w:rPr>
          <w:color w:val="FF0000"/>
          <w:sz w:val="28"/>
          <w:szCs w:val="28"/>
        </w:rPr>
      </w:pPr>
      <w:bookmarkStart w:id="0" w:name="_Toc60656518"/>
      <w:r w:rsidRPr="001D13A3">
        <w:rPr>
          <w:color w:val="FF0000"/>
          <w:sz w:val="28"/>
          <w:szCs w:val="28"/>
        </w:rPr>
        <w:t>ΠΑΡΑΡΤΗΜΑ Ι: ΤΕΧΝΙΚΗ ΠΡΟΣΦΟΡΑ - ΠΙΝΑΚΑΣ ΣΥΜΜΟΡΦΩΣΗΣ</w:t>
      </w:r>
      <w:bookmarkEnd w:id="0"/>
    </w:p>
    <w:p w:rsidR="00F25E0C" w:rsidRPr="001D13A3" w:rsidRDefault="00F25E0C" w:rsidP="00F25E0C"/>
    <w:p w:rsidR="00F25E0C" w:rsidRPr="001D13A3" w:rsidRDefault="00F25E0C" w:rsidP="00F25E0C">
      <w:pPr>
        <w:ind w:left="-284" w:right="-335"/>
      </w:pPr>
      <w:r w:rsidRPr="001D13A3">
        <w:t>Οι υποψήφιοι Ανάδοχοι συμπληρώνουν τον παρακάτω πίνακα συμμόρφωσης με την απόλυτη ευθύνη της ακρίβειας των δεδομένων.</w:t>
      </w:r>
    </w:p>
    <w:p w:rsidR="00F25E0C" w:rsidRPr="001D13A3" w:rsidRDefault="00F25E0C" w:rsidP="00F25E0C">
      <w:pPr>
        <w:ind w:left="-284" w:right="-335"/>
      </w:pPr>
      <w:r w:rsidRPr="001D13A3">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F25E0C" w:rsidRPr="001D13A3" w:rsidRDefault="00F25E0C" w:rsidP="00F25E0C">
      <w:pPr>
        <w:ind w:left="-284" w:right="-335"/>
      </w:pPr>
      <w:r w:rsidRPr="001D13A3">
        <w:t>Ο παρακάτω Πίνακας, συμπληρωμένοι από τους υποψήφιου Αναδόχους, αποτελεί αναπόσπαστο μέρος του (</w:t>
      </w:r>
      <w:proofErr w:type="spellStart"/>
      <w:r w:rsidRPr="001D13A3">
        <w:t>υπο</w:t>
      </w:r>
      <w:proofErr w:type="spellEnd"/>
      <w:r w:rsidRPr="001D13A3">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25E0C" w:rsidRPr="001D13A3" w:rsidRDefault="00F25E0C" w:rsidP="00F25E0C">
      <w:pPr>
        <w:ind w:left="-284" w:right="-335"/>
      </w:pPr>
      <w:r w:rsidRPr="001D13A3">
        <w:t>Στην περίπτωση Ένωσης εταιρειών, ο καθένας από τους συμμετέχοντες στην Ένωση θα πρέπει να συμπληρώσει τον παρακάτω Πίνακα Συμμόρφωσης.</w:t>
      </w:r>
    </w:p>
    <w:p w:rsidR="00F25E0C" w:rsidRPr="001D13A3" w:rsidRDefault="00F25E0C" w:rsidP="00F25E0C">
      <w:pPr>
        <w:ind w:left="-284" w:right="-335"/>
        <w:jc w:val="center"/>
      </w:pPr>
      <w:r w:rsidRPr="001D13A3">
        <w:rPr>
          <w:b/>
          <w:bCs/>
          <w:spacing w:val="-1"/>
        </w:rPr>
        <w:t>ΠΙΝΑΚΕΣ</w:t>
      </w:r>
      <w:r w:rsidRPr="001D13A3">
        <w:rPr>
          <w:b/>
          <w:bCs/>
        </w:rPr>
        <w:t xml:space="preserve"> </w:t>
      </w:r>
      <w:r w:rsidRPr="001D13A3">
        <w:rPr>
          <w:b/>
          <w:bCs/>
          <w:spacing w:val="-1"/>
        </w:rPr>
        <w:t>ΣΥΜΜΟΡΦΩΣΗΣ</w:t>
      </w:r>
      <w:r w:rsidRPr="001D13A3">
        <w:rPr>
          <w:b/>
          <w:bCs/>
          <w:spacing w:val="-2"/>
        </w:rPr>
        <w:t xml:space="preserve"> </w:t>
      </w:r>
      <w:r w:rsidRPr="001D13A3">
        <w:rPr>
          <w:b/>
          <w:bCs/>
        </w:rPr>
        <w:t xml:space="preserve">- </w:t>
      </w:r>
      <w:r w:rsidRPr="001D13A3">
        <w:rPr>
          <w:b/>
          <w:bCs/>
          <w:spacing w:val="-1"/>
        </w:rPr>
        <w:t>ΟΔΗΓΙΕΣ</w:t>
      </w:r>
      <w:r w:rsidRPr="001D13A3">
        <w:rPr>
          <w:b/>
          <w:bCs/>
        </w:rPr>
        <w:t xml:space="preserve"> </w:t>
      </w:r>
      <w:r w:rsidRPr="001D13A3">
        <w:rPr>
          <w:b/>
          <w:bCs/>
          <w:spacing w:val="-1"/>
        </w:rPr>
        <w:t>ΣΥΜΠΛΗΡΩΣΗΣ</w:t>
      </w:r>
    </w:p>
    <w:p w:rsidR="00F25E0C" w:rsidRPr="001D13A3" w:rsidRDefault="00F25E0C" w:rsidP="00F25E0C">
      <w:pPr>
        <w:ind w:left="-284" w:right="-335"/>
      </w:pPr>
      <w:r w:rsidRPr="001D13A3">
        <w:t>Για τη συμπλήρωση του πίνακα τεχνικών προδιαγραφών, σημειώνεται ότι:</w:t>
      </w:r>
    </w:p>
    <w:p w:rsidR="00F25E0C" w:rsidRPr="001D13A3" w:rsidRDefault="00F25E0C" w:rsidP="00F25E0C">
      <w:pPr>
        <w:ind w:left="-284" w:right="-335"/>
      </w:pPr>
      <w:r w:rsidRPr="001D13A3">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25E0C" w:rsidRPr="001D13A3" w:rsidRDefault="00F25E0C" w:rsidP="00F25E0C">
      <w:pPr>
        <w:ind w:left="-284" w:right="-335"/>
      </w:pPr>
      <w:r w:rsidRPr="001D13A3">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F25E0C" w:rsidRPr="001D13A3" w:rsidRDefault="00F25E0C" w:rsidP="00F25E0C">
      <w:pPr>
        <w:ind w:left="-284" w:right="-335"/>
      </w:pPr>
      <w:r w:rsidRPr="001D13A3">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F25E0C" w:rsidRPr="001D13A3" w:rsidRDefault="00F25E0C" w:rsidP="00F25E0C">
      <w:pPr>
        <w:ind w:left="-284" w:right="-335"/>
      </w:pPr>
      <w:r w:rsidRPr="001D13A3">
        <w:t>Σε περίπτωση που ένα κελί είναι ΚΕΝΟ εκλαμβάνεται ως αρνητική απάντηση (ΟΧΙ) και αποτελεί λόγο απόρριψης της προσφοράς</w:t>
      </w:r>
    </w:p>
    <w:p w:rsidR="00F25E0C" w:rsidRPr="001D13A3" w:rsidRDefault="00F25E0C" w:rsidP="00F25E0C">
      <w:pPr>
        <w:ind w:left="-284" w:right="-335"/>
      </w:pPr>
      <w:r w:rsidRPr="001D13A3">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1D13A3">
        <w:t>Προδ</w:t>
      </w:r>
      <w:proofErr w:type="spellEnd"/>
      <w:r w:rsidRPr="001D13A3">
        <w:t xml:space="preserve">. Α.18). </w:t>
      </w:r>
    </w:p>
    <w:p w:rsidR="00F25E0C" w:rsidRPr="001D13A3" w:rsidRDefault="00F25E0C" w:rsidP="00F25E0C">
      <w:pPr>
        <w:rPr>
          <w:b/>
          <w:sz w:val="28"/>
        </w:rPr>
        <w:sectPr w:rsidR="00F25E0C" w:rsidRPr="001D13A3" w:rsidSect="00D24A28">
          <w:endnotePr>
            <w:numFmt w:val="decimal"/>
          </w:endnotePr>
          <w:pgSz w:w="11906" w:h="16838"/>
          <w:pgMar w:top="1440" w:right="1797" w:bottom="1440" w:left="1797" w:header="709" w:footer="709" w:gutter="0"/>
          <w:cols w:space="708"/>
          <w:docGrid w:linePitch="360"/>
        </w:sectPr>
      </w:pPr>
    </w:p>
    <w:p w:rsidR="00F25E0C" w:rsidRPr="001D13A3" w:rsidRDefault="00F25E0C" w:rsidP="00F25E0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1D13A3">
        <w:rPr>
          <w:b/>
          <w:sz w:val="24"/>
        </w:rPr>
        <w:lastRenderedPageBreak/>
        <w:t>ΕΝΤΥΠΟ ΤΕΧΝΙΚΗΣ ΠΡΟΣΦΟΡΑΣ</w:t>
      </w:r>
    </w:p>
    <w:p w:rsidR="00F25E0C" w:rsidRPr="001D13A3" w:rsidRDefault="00F25E0C" w:rsidP="00F25E0C">
      <w:pPr>
        <w:jc w:val="center"/>
        <w:rPr>
          <w:b/>
          <w:bCs/>
        </w:rPr>
      </w:pPr>
      <w:r w:rsidRPr="001D13A3">
        <w:rPr>
          <w:b/>
          <w:bCs/>
        </w:rPr>
        <w:t>ΠΡΟΣ</w:t>
      </w:r>
    </w:p>
    <w:p w:rsidR="00F25E0C" w:rsidRPr="001D13A3" w:rsidRDefault="00F25E0C" w:rsidP="00F25E0C">
      <w:pPr>
        <w:jc w:val="center"/>
        <w:rPr>
          <w:b/>
          <w:bCs/>
        </w:rPr>
      </w:pPr>
      <w:r w:rsidRPr="001D13A3">
        <w:rPr>
          <w:b/>
          <w:bCs/>
        </w:rPr>
        <w:t>ΙΔΡΥΜΑ ΤΕΧΝΟΛΟΓΙΑΣ &amp; ΕΡΕΥΝΑΣ/</w:t>
      </w:r>
      <w:r w:rsidRPr="001D13A3">
        <w:rPr>
          <w:b/>
          <w:bCs/>
          <w:lang w:val="en-US"/>
        </w:rPr>
        <w:t>IN</w:t>
      </w:r>
      <w:r w:rsidRPr="001D13A3">
        <w:rPr>
          <w:b/>
          <w:bCs/>
        </w:rPr>
        <w:t xml:space="preserve">ΣΤΙΤΟΥΤΟ </w:t>
      </w:r>
      <w:r w:rsidRPr="001D13A3">
        <w:rPr>
          <w:b/>
        </w:rPr>
        <w:t>ΜΟΡΙΑΚΗΣ ΒΙΟΛΟΓΙΑΣ &amp; ΒΙΟΤΕΧΝΟΛΟΓΙΑΣ</w:t>
      </w:r>
    </w:p>
    <w:p w:rsidR="00F25E0C" w:rsidRPr="001D13A3" w:rsidRDefault="00F25E0C" w:rsidP="00F25E0C">
      <w:pPr>
        <w:tabs>
          <w:tab w:val="left" w:pos="993"/>
        </w:tabs>
        <w:ind w:right="-340"/>
        <w:jc w:val="left"/>
        <w:rPr>
          <w:b/>
        </w:rPr>
      </w:pPr>
      <w:r w:rsidRPr="001D13A3">
        <w:rPr>
          <w:b/>
          <w:bCs/>
          <w:i/>
        </w:rPr>
        <w:t>ΘΕΜΑ:</w:t>
      </w:r>
      <w:r w:rsidRPr="001D13A3">
        <w:rPr>
          <w:b/>
          <w:bCs/>
          <w:i/>
        </w:rPr>
        <w:tab/>
        <w:t xml:space="preserve">Συνοπτικός διαγωνισμός για </w:t>
      </w:r>
      <w:r w:rsidRPr="001D13A3">
        <w:rPr>
          <w:b/>
        </w:rPr>
        <w:t xml:space="preserve">την ανάδειξη αναδόχου για το έργο </w:t>
      </w:r>
      <w:r w:rsidRPr="001D13A3">
        <w:rPr>
          <w:rFonts w:ascii="Calibri" w:hAnsi="Calibri" w:cs="Calibri"/>
          <w:b/>
          <w:bCs/>
          <w:sz w:val="24"/>
        </w:rPr>
        <w:t>«Προμήθεια εργαστηριακών αντιδραστηρίων – GENOPTICS-1»</w:t>
      </w:r>
    </w:p>
    <w:p w:rsidR="00F25E0C" w:rsidRPr="001D13A3" w:rsidRDefault="00F25E0C" w:rsidP="00F25E0C">
      <w:pPr>
        <w:jc w:val="center"/>
        <w:rPr>
          <w:b/>
          <w:bCs/>
          <w:i/>
          <w:u w:val="single"/>
        </w:rPr>
      </w:pPr>
      <w:proofErr w:type="spellStart"/>
      <w:r w:rsidRPr="001D13A3">
        <w:rPr>
          <w:b/>
          <w:bCs/>
          <w:i/>
          <w:u w:val="single"/>
        </w:rPr>
        <w:t>Αρ</w:t>
      </w:r>
      <w:proofErr w:type="spellEnd"/>
      <w:r w:rsidRPr="001D13A3">
        <w:rPr>
          <w:b/>
          <w:bCs/>
          <w:i/>
          <w:u w:val="single"/>
        </w:rPr>
        <w:t>. Διακήρυξης : ……/……...2021</w:t>
      </w:r>
    </w:p>
    <w:p w:rsidR="00F25E0C" w:rsidRPr="001D13A3" w:rsidRDefault="00F25E0C" w:rsidP="00F25E0C">
      <w:pPr>
        <w:rPr>
          <w:b/>
          <w:sz w:val="28"/>
        </w:rPr>
      </w:pPr>
    </w:p>
    <w:p w:rsidR="00F25E0C" w:rsidRPr="001D13A3" w:rsidRDefault="00F25E0C" w:rsidP="00F25E0C">
      <w:pPr>
        <w:rPr>
          <w:b/>
        </w:rPr>
      </w:pPr>
      <w:r w:rsidRPr="001D13A3">
        <w:rPr>
          <w:b/>
        </w:rPr>
        <w:t>ΠΡΟΣΦΕΡΩΝ:</w:t>
      </w:r>
    </w:p>
    <w:tbl>
      <w:tblPr>
        <w:tblW w:w="0" w:type="auto"/>
        <w:jc w:val="center"/>
        <w:tblLook w:val="04A0" w:firstRow="1" w:lastRow="0" w:firstColumn="1" w:lastColumn="0" w:noHBand="0" w:noVBand="1"/>
      </w:tblPr>
      <w:tblGrid>
        <w:gridCol w:w="2947"/>
        <w:gridCol w:w="3469"/>
        <w:gridCol w:w="676"/>
        <w:gridCol w:w="1204"/>
      </w:tblGrid>
      <w:tr w:rsidR="00F25E0C" w:rsidRPr="001D13A3" w:rsidTr="00FD729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b/>
                <w:bCs/>
              </w:rPr>
            </w:pPr>
            <w:r w:rsidRPr="001D13A3">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b/>
                <w:bCs/>
              </w:rPr>
            </w:pPr>
          </w:p>
        </w:tc>
      </w:tr>
      <w:tr w:rsidR="00F25E0C" w:rsidRPr="001D13A3" w:rsidTr="00FD729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b/>
                <w:bCs/>
              </w:rPr>
            </w:pPr>
            <w:r w:rsidRPr="001D13A3">
              <w:rPr>
                <w:b/>
                <w:bCs/>
              </w:rPr>
              <w:t>Α.Φ.Μ./Δ.Ο.Υ.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b/>
                <w:bCs/>
              </w:rPr>
            </w:pPr>
          </w:p>
        </w:tc>
      </w:tr>
      <w:tr w:rsidR="00F25E0C" w:rsidRPr="001D13A3" w:rsidTr="00FD729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b/>
                <w:bCs/>
              </w:rPr>
            </w:pPr>
            <w:r w:rsidRPr="001D13A3">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b/>
                <w:bCs/>
              </w:rPr>
            </w:pPr>
          </w:p>
        </w:tc>
      </w:tr>
      <w:tr w:rsidR="00F25E0C" w:rsidRPr="001D13A3" w:rsidTr="00FD729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b/>
                <w:bCs/>
              </w:rPr>
            </w:pPr>
            <w:r w:rsidRPr="001D13A3">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b/>
                <w:bCs/>
              </w:rPr>
            </w:pPr>
            <w:r w:rsidRPr="001D13A3">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b/>
                <w:bCs/>
              </w:rPr>
            </w:pPr>
          </w:p>
        </w:tc>
      </w:tr>
      <w:tr w:rsidR="00F25E0C" w:rsidRPr="001D13A3" w:rsidTr="00FD729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b/>
                <w:bCs/>
              </w:rPr>
            </w:pPr>
            <w:r w:rsidRPr="001D13A3">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b/>
                <w:bCs/>
              </w:rPr>
            </w:pPr>
          </w:p>
        </w:tc>
      </w:tr>
      <w:tr w:rsidR="00F25E0C" w:rsidRPr="001D13A3" w:rsidTr="00FD729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b/>
                <w:bCs/>
              </w:rPr>
            </w:pPr>
            <w:r w:rsidRPr="001D13A3">
              <w:rPr>
                <w:b/>
                <w:bCs/>
              </w:rPr>
              <w:t>Ηλεκτρονική δ/</w:t>
            </w:r>
            <w:proofErr w:type="spellStart"/>
            <w:r w:rsidRPr="001D13A3">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b/>
                <w:bCs/>
              </w:rPr>
            </w:pPr>
          </w:p>
        </w:tc>
      </w:tr>
    </w:tbl>
    <w:p w:rsidR="00F25E0C" w:rsidRPr="001D13A3" w:rsidRDefault="00F25E0C" w:rsidP="00F25E0C">
      <w:pPr>
        <w:rPr>
          <w:b/>
          <w:bCs/>
        </w:rPr>
        <w:sectPr w:rsidR="00F25E0C" w:rsidRPr="001D13A3" w:rsidSect="004B1D81">
          <w:endnotePr>
            <w:numFmt w:val="decimal"/>
          </w:endnotePr>
          <w:pgSz w:w="16838" w:h="11906" w:orient="landscape"/>
          <w:pgMar w:top="1797" w:right="1440" w:bottom="1797" w:left="1440" w:header="709" w:footer="709" w:gutter="0"/>
          <w:cols w:space="708"/>
          <w:docGrid w:linePitch="360"/>
        </w:sectPr>
      </w:pPr>
    </w:p>
    <w:p w:rsidR="00F25E0C" w:rsidRPr="001D13A3" w:rsidRDefault="00F25E0C" w:rsidP="00F25E0C">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1" w:name="_Toc60656519"/>
      <w:r w:rsidRPr="001D13A3">
        <w:rPr>
          <w:rFonts w:cstheme="minorHAnsi"/>
          <w:b/>
          <w:color w:val="000000"/>
          <w:sz w:val="24"/>
        </w:rPr>
        <w:lastRenderedPageBreak/>
        <w:t>Τμήμα 1: Αντισώματα</w:t>
      </w:r>
      <w:bookmarkEnd w:id="1"/>
      <w:r w:rsidRPr="001D13A3">
        <w:rPr>
          <w:rFonts w:cstheme="minorHAnsi"/>
          <w:b/>
          <w:color w:val="000000"/>
          <w:sz w:val="24"/>
        </w:rPr>
        <w:t xml:space="preserve"> </w:t>
      </w:r>
    </w:p>
    <w:p w:rsidR="00F25E0C" w:rsidRPr="001D13A3" w:rsidRDefault="00F25E0C" w:rsidP="00F25E0C">
      <w:pPr>
        <w:spacing w:after="240"/>
        <w:rPr>
          <w:rFonts w:cstheme="minorHAnsi"/>
          <w:b/>
          <w:szCs w:val="20"/>
        </w:rPr>
      </w:pPr>
      <w:r w:rsidRPr="001D13A3">
        <w:rPr>
          <w:rFonts w:cstheme="minorHAnsi"/>
          <w:b/>
          <w:szCs w:val="20"/>
        </w:rPr>
        <w:t>Α. Ειδικές απαιτήσεις</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01"/>
        <w:gridCol w:w="1304"/>
        <w:gridCol w:w="1134"/>
        <w:gridCol w:w="5669"/>
        <w:gridCol w:w="1361"/>
        <w:gridCol w:w="1361"/>
        <w:gridCol w:w="1361"/>
      </w:tblGrid>
      <w:tr w:rsidR="00F25E0C" w:rsidRPr="001D13A3" w:rsidTr="00FD7298">
        <w:trPr>
          <w:trHeight w:val="375"/>
        </w:trPr>
        <w:tc>
          <w:tcPr>
            <w:tcW w:w="794"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α/α είδους</w:t>
            </w:r>
          </w:p>
        </w:tc>
        <w:tc>
          <w:tcPr>
            <w:tcW w:w="1701" w:type="dxa"/>
            <w:shd w:val="clear" w:color="auto" w:fill="ACB9CA" w:themeFill="text2" w:themeFillTint="66"/>
            <w:vAlign w:val="center"/>
            <w:hideMark/>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είδος</w:t>
            </w:r>
          </w:p>
        </w:tc>
        <w:tc>
          <w:tcPr>
            <w:tcW w:w="1304"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ΜΜ</w:t>
            </w:r>
          </w:p>
        </w:tc>
        <w:tc>
          <w:tcPr>
            <w:tcW w:w="1134"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Αιτούμενη Ποσότητα</w:t>
            </w:r>
          </w:p>
        </w:tc>
        <w:tc>
          <w:tcPr>
            <w:tcW w:w="5669" w:type="dxa"/>
            <w:shd w:val="clear" w:color="auto" w:fill="ACB9CA" w:themeFill="text2" w:themeFillTint="66"/>
            <w:noWrap/>
            <w:vAlign w:val="center"/>
            <w:hideMark/>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Τεχνικές Προδιαγραφές</w:t>
            </w:r>
          </w:p>
        </w:tc>
        <w:tc>
          <w:tcPr>
            <w:tcW w:w="1361"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Υποχρεωτική Απαίτηση</w:t>
            </w:r>
          </w:p>
        </w:tc>
        <w:tc>
          <w:tcPr>
            <w:tcW w:w="1361"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Απάντηση προμηθευτή</w:t>
            </w:r>
          </w:p>
        </w:tc>
        <w:tc>
          <w:tcPr>
            <w:tcW w:w="1361"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Παραπομπή</w:t>
            </w: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 xml:space="preserve">Ezh2 (D2C9) XP®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cstheme="minorHAnsi"/>
                <w:color w:val="000000"/>
                <w:sz w:val="20"/>
                <w:szCs w:val="20"/>
                <w:lang w:val="en-US"/>
              </w:rPr>
            </w:pPr>
            <w:r w:rsidRPr="001D13A3">
              <w:rPr>
                <w:rFonts w:cstheme="minorHAnsi"/>
                <w:color w:val="000000"/>
                <w:sz w:val="20"/>
                <w:szCs w:val="20"/>
              </w:rPr>
              <w:t>2</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lang w:val="en-US"/>
              </w:rPr>
              <w:t xml:space="preserve"> </w:t>
            </w:r>
            <w:r w:rsidRPr="001D13A3">
              <w:rPr>
                <w:rFonts w:cstheme="minorHAnsi"/>
                <w:color w:val="000000"/>
                <w:sz w:val="20"/>
                <w:szCs w:val="20"/>
              </w:rPr>
              <w:t>αντίσωμα</w:t>
            </w:r>
            <w:r w:rsidRPr="001D13A3">
              <w:rPr>
                <w:rFonts w:cstheme="minorHAnsi"/>
                <w:color w:val="000000"/>
                <w:sz w:val="20"/>
                <w:szCs w:val="20"/>
                <w:lang w:val="en-US"/>
              </w:rPr>
              <w:t xml:space="preserve"> </w:t>
            </w:r>
            <w:r w:rsidRPr="001D13A3">
              <w:rPr>
                <w:rFonts w:cstheme="minorHAnsi"/>
                <w:color w:val="000000"/>
                <w:sz w:val="20"/>
                <w:szCs w:val="20"/>
              </w:rPr>
              <w:t>κουνελιού</w:t>
            </w:r>
            <w:r w:rsidRPr="001D13A3">
              <w:rPr>
                <w:rFonts w:cstheme="minorHAnsi"/>
                <w:color w:val="000000"/>
                <w:sz w:val="20"/>
                <w:szCs w:val="20"/>
                <w:lang w:val="en-US"/>
              </w:rPr>
              <w:t xml:space="preserve"> </w:t>
            </w:r>
            <w:r w:rsidRPr="001D13A3">
              <w:rPr>
                <w:rFonts w:cstheme="minorHAnsi"/>
                <w:color w:val="000000"/>
                <w:sz w:val="20"/>
                <w:szCs w:val="20"/>
              </w:rPr>
              <w:t>για</w:t>
            </w:r>
            <w:r w:rsidRPr="001D13A3">
              <w:rPr>
                <w:rFonts w:cstheme="minorHAnsi"/>
                <w:color w:val="000000"/>
                <w:sz w:val="20"/>
                <w:szCs w:val="20"/>
                <w:lang w:val="en-US"/>
              </w:rPr>
              <w:t xml:space="preserve"> Ezh2  </w:t>
            </w:r>
            <w:r w:rsidRPr="001D13A3">
              <w:rPr>
                <w:rFonts w:cstheme="minorHAnsi"/>
                <w:color w:val="000000"/>
                <w:sz w:val="20"/>
                <w:szCs w:val="20"/>
              </w:rPr>
              <w:t>δοκιμασμένο</w:t>
            </w:r>
            <w:r w:rsidRPr="001D13A3">
              <w:rPr>
                <w:rFonts w:cstheme="minorHAnsi"/>
                <w:color w:val="000000"/>
                <w:sz w:val="20"/>
                <w:szCs w:val="20"/>
                <w:lang w:val="en-US"/>
              </w:rPr>
              <w:t xml:space="preserve"> </w:t>
            </w:r>
            <w:r w:rsidRPr="001D13A3">
              <w:rPr>
                <w:rFonts w:cstheme="minorHAnsi"/>
                <w:color w:val="000000"/>
                <w:sz w:val="20"/>
                <w:szCs w:val="20"/>
              </w:rPr>
              <w:t>στις</w:t>
            </w:r>
            <w:r w:rsidRPr="001D13A3">
              <w:rPr>
                <w:rFonts w:cstheme="minorHAnsi"/>
                <w:color w:val="000000"/>
                <w:sz w:val="20"/>
                <w:szCs w:val="20"/>
                <w:lang w:val="en-US"/>
              </w:rPr>
              <w:t xml:space="preserve"> </w:t>
            </w:r>
            <w:r w:rsidRPr="001D13A3">
              <w:rPr>
                <w:rFonts w:cstheme="minorHAnsi"/>
                <w:color w:val="000000"/>
                <w:sz w:val="20"/>
                <w:szCs w:val="20"/>
              </w:rPr>
              <w:t>τεχνικές</w:t>
            </w:r>
            <w:r w:rsidRPr="001D13A3">
              <w:rPr>
                <w:rFonts w:cstheme="minorHAnsi"/>
                <w:color w:val="000000"/>
                <w:sz w:val="20"/>
                <w:szCs w:val="20"/>
                <w:lang w:val="en-US"/>
              </w:rPr>
              <w:t xml:space="preserve">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lang w:val="en-US"/>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lang w:val="en-US"/>
              </w:rPr>
              <w:t xml:space="preserve"> (IP), </w:t>
            </w:r>
            <w:proofErr w:type="spellStart"/>
            <w:r w:rsidRPr="001D13A3">
              <w:rPr>
                <w:rFonts w:cstheme="minorHAnsi"/>
                <w:color w:val="000000"/>
                <w:sz w:val="20"/>
                <w:szCs w:val="20"/>
              </w:rPr>
              <w:t>Ανοσοϊστοχημεία</w:t>
            </w:r>
            <w:proofErr w:type="spellEnd"/>
            <w:r w:rsidRPr="001D13A3">
              <w:rPr>
                <w:rFonts w:cstheme="minorHAnsi"/>
                <w:color w:val="000000"/>
                <w:sz w:val="20"/>
                <w:szCs w:val="20"/>
                <w:lang w:val="en-US"/>
              </w:rPr>
              <w:t xml:space="preserve"> </w:t>
            </w:r>
            <w:r w:rsidRPr="001D13A3">
              <w:rPr>
                <w:rFonts w:cstheme="minorHAnsi"/>
                <w:color w:val="000000"/>
                <w:sz w:val="20"/>
                <w:szCs w:val="20"/>
              </w:rPr>
              <w:t>σε</w:t>
            </w:r>
            <w:r w:rsidRPr="001D13A3">
              <w:rPr>
                <w:rFonts w:cstheme="minorHAnsi"/>
                <w:color w:val="000000"/>
                <w:sz w:val="20"/>
                <w:szCs w:val="20"/>
                <w:lang w:val="en-US"/>
              </w:rPr>
              <w:t xml:space="preserve"> </w:t>
            </w:r>
            <w:r w:rsidRPr="001D13A3">
              <w:rPr>
                <w:rFonts w:cstheme="minorHAnsi"/>
                <w:color w:val="000000"/>
                <w:sz w:val="20"/>
                <w:szCs w:val="20"/>
              </w:rPr>
              <w:t>τομές</w:t>
            </w:r>
            <w:r w:rsidRPr="001D13A3">
              <w:rPr>
                <w:rFonts w:cstheme="minorHAnsi"/>
                <w:color w:val="000000"/>
                <w:sz w:val="20"/>
                <w:szCs w:val="20"/>
                <w:lang w:val="en-US"/>
              </w:rPr>
              <w:t xml:space="preserve"> </w:t>
            </w:r>
            <w:r w:rsidRPr="001D13A3">
              <w:rPr>
                <w:rFonts w:cstheme="minorHAnsi"/>
                <w:color w:val="000000"/>
                <w:sz w:val="20"/>
                <w:szCs w:val="20"/>
              </w:rPr>
              <w:t>παραφίνης</w:t>
            </w:r>
            <w:r w:rsidRPr="001D13A3">
              <w:rPr>
                <w:rFonts w:cstheme="minorHAnsi"/>
                <w:color w:val="000000"/>
                <w:sz w:val="20"/>
                <w:szCs w:val="20"/>
                <w:lang w:val="en-US"/>
              </w:rPr>
              <w:t xml:space="preserve"> (IHC-P),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lang w:val="en-US"/>
              </w:rPr>
              <w:t xml:space="preserve">/ </w:t>
            </w:r>
            <w:proofErr w:type="spellStart"/>
            <w:r w:rsidRPr="001D13A3">
              <w:rPr>
                <w:rFonts w:cstheme="minorHAnsi"/>
                <w:color w:val="000000"/>
                <w:sz w:val="20"/>
                <w:szCs w:val="20"/>
              </w:rPr>
              <w:t>Ανοσοκυτταροχημεία</w:t>
            </w:r>
            <w:proofErr w:type="spellEnd"/>
            <w:r w:rsidRPr="001D13A3">
              <w:rPr>
                <w:rFonts w:cstheme="minorHAnsi"/>
                <w:color w:val="000000"/>
                <w:sz w:val="20"/>
                <w:szCs w:val="20"/>
                <w:lang w:val="en-US"/>
              </w:rPr>
              <w:t xml:space="preserve"> (IF-IC) </w:t>
            </w:r>
            <w:r w:rsidRPr="001D13A3">
              <w:rPr>
                <w:rFonts w:cstheme="minorHAnsi"/>
                <w:color w:val="000000"/>
                <w:sz w:val="20"/>
                <w:szCs w:val="20"/>
              </w:rPr>
              <w:t>και</w:t>
            </w:r>
            <w:r w:rsidRPr="001D13A3">
              <w:rPr>
                <w:rFonts w:cstheme="minorHAnsi"/>
                <w:color w:val="000000"/>
                <w:sz w:val="20"/>
                <w:szCs w:val="20"/>
                <w:lang w:val="en-US"/>
              </w:rPr>
              <w:t xml:space="preserve">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lang w:val="en-US"/>
              </w:rPr>
              <w:t xml:space="preserve"> </w:t>
            </w:r>
            <w:r w:rsidRPr="001D13A3">
              <w:rPr>
                <w:rFonts w:cstheme="minorHAnsi"/>
                <w:color w:val="000000"/>
                <w:sz w:val="20"/>
                <w:szCs w:val="20"/>
              </w:rPr>
              <w:t>χρωματίνης</w:t>
            </w:r>
            <w:r w:rsidRPr="001D13A3">
              <w:rPr>
                <w:rFonts w:cstheme="minorHAnsi"/>
                <w:color w:val="000000"/>
                <w:sz w:val="20"/>
                <w:szCs w:val="20"/>
                <w:lang w:val="en-US"/>
              </w:rPr>
              <w:t xml:space="preserve"> (CHIP).  </w:t>
            </w:r>
            <w:r w:rsidRPr="001D13A3">
              <w:rPr>
                <w:rFonts w:cstheme="minorHAnsi"/>
                <w:color w:val="000000"/>
                <w:sz w:val="20"/>
                <w:szCs w:val="20"/>
              </w:rPr>
              <w:t xml:space="preserve">Να ανιχνεύει τα ενδογενή επίπεδα της </w:t>
            </w:r>
            <w:proofErr w:type="spellStart"/>
            <w:r w:rsidRPr="001D13A3">
              <w:rPr>
                <w:rFonts w:cstheme="minorHAnsi"/>
                <w:color w:val="000000"/>
                <w:sz w:val="20"/>
                <w:szCs w:val="20"/>
              </w:rPr>
              <w:t>total</w:t>
            </w:r>
            <w:proofErr w:type="spellEnd"/>
            <w:r w:rsidRPr="001D13A3">
              <w:rPr>
                <w:rFonts w:cstheme="minorHAnsi"/>
                <w:color w:val="000000"/>
                <w:sz w:val="20"/>
                <w:szCs w:val="20"/>
              </w:rPr>
              <w:t xml:space="preserve"> Ezh2 πρωτεΐνης.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mouse</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Κλώνος D2C9. Συσκευασία 100μl (10 </w:t>
            </w:r>
            <w:proofErr w:type="spellStart"/>
            <w:r w:rsidRPr="001D13A3">
              <w:rPr>
                <w:rFonts w:cstheme="minorHAnsi"/>
                <w:color w:val="000000"/>
                <w:sz w:val="20"/>
                <w:szCs w:val="20"/>
              </w:rPr>
              <w:t>western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blots</w:t>
            </w:r>
            <w:proofErr w:type="spellEnd"/>
            <w:r w:rsidRPr="001D13A3">
              <w:rPr>
                <w:rFonts w:cstheme="minorHAnsi"/>
                <w:color w:val="000000"/>
                <w:sz w:val="20"/>
                <w:szCs w:val="20"/>
              </w:rPr>
              <w:t xml:space="preserve">). πχ.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5246S  ή ισοδύναμο</w:t>
            </w:r>
          </w:p>
        </w:tc>
        <w:tc>
          <w:tcPr>
            <w:tcW w:w="1361"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CRMP-2 (D8L6V)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3</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για CRMP-2 δοκιμασμένο στις τεχνικές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w:t>
            </w:r>
            <w:proofErr w:type="spellStart"/>
            <w:r w:rsidRPr="001D13A3">
              <w:rPr>
                <w:rFonts w:cstheme="minorHAnsi"/>
                <w:color w:val="000000"/>
                <w:sz w:val="20"/>
                <w:szCs w:val="20"/>
              </w:rPr>
              <w:t>Ανοσοϊστοχημεία</w:t>
            </w:r>
            <w:proofErr w:type="spellEnd"/>
            <w:r w:rsidRPr="001D13A3">
              <w:rPr>
                <w:rFonts w:cstheme="minorHAnsi"/>
                <w:color w:val="000000"/>
                <w:sz w:val="20"/>
                <w:szCs w:val="20"/>
              </w:rPr>
              <w:t xml:space="preserve"> σε τομές παραφίνης (IHC-P),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Ανοσοκυτταροχημεία</w:t>
            </w:r>
            <w:proofErr w:type="spellEnd"/>
            <w:r w:rsidRPr="001D13A3">
              <w:rPr>
                <w:rFonts w:cstheme="minorHAnsi"/>
                <w:color w:val="000000"/>
                <w:sz w:val="20"/>
                <w:szCs w:val="20"/>
              </w:rPr>
              <w:t xml:space="preserve"> (IF-IC). Να ανιχνεύει τα ενδογενή επίπεδα της ολικής CRMP-2 πρωτεΐνης. Να είναι κατάλληλο για Human, Mouse,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Κλώνος D8L6V. Συσκευασία 100μlπχ.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κωδικός:35672S   ή ισοδύναμο</w:t>
            </w:r>
          </w:p>
        </w:tc>
        <w:tc>
          <w:tcPr>
            <w:tcW w:w="1361"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 xml:space="preserve">GFP (D5.1) XP®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20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5</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για GFP δοκιμασμένο στις τεχνικές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&amp; </w:t>
            </w:r>
            <w:proofErr w:type="spellStart"/>
            <w:r w:rsidRPr="001D13A3">
              <w:rPr>
                <w:rFonts w:cstheme="minorHAnsi"/>
                <w:color w:val="000000"/>
                <w:sz w:val="20"/>
                <w:szCs w:val="20"/>
              </w:rPr>
              <w:t>Ανοσοϊστοχημεία</w:t>
            </w:r>
            <w:proofErr w:type="spellEnd"/>
            <w:r w:rsidRPr="001D13A3">
              <w:rPr>
                <w:rFonts w:cstheme="minorHAnsi"/>
                <w:color w:val="000000"/>
                <w:sz w:val="20"/>
                <w:szCs w:val="20"/>
              </w:rPr>
              <w:t xml:space="preserve"> σε τομές παραφίνης (IHC-P). Να ανιχνεύει GFP, YFP και CFP-</w:t>
            </w:r>
            <w:proofErr w:type="spellStart"/>
            <w:r w:rsidRPr="001D13A3">
              <w:rPr>
                <w:rFonts w:cstheme="minorHAnsi"/>
                <w:color w:val="000000"/>
                <w:sz w:val="20"/>
                <w:szCs w:val="20"/>
              </w:rPr>
              <w:t>tagged</w:t>
            </w:r>
            <w:proofErr w:type="spellEnd"/>
            <w:r w:rsidRPr="001D13A3">
              <w:rPr>
                <w:rFonts w:cstheme="minorHAnsi"/>
                <w:color w:val="000000"/>
                <w:sz w:val="20"/>
                <w:szCs w:val="20"/>
              </w:rPr>
              <w:t xml:space="preserve"> πρωτεΐνες που εκφράζονται εξωγενώς σε κύτταρα και να μην ανιχνεύει RFP-</w:t>
            </w:r>
            <w:proofErr w:type="spellStart"/>
            <w:r w:rsidRPr="001D13A3">
              <w:rPr>
                <w:rFonts w:cstheme="minorHAnsi"/>
                <w:color w:val="000000"/>
                <w:sz w:val="20"/>
                <w:szCs w:val="20"/>
              </w:rPr>
              <w:t>tagged</w:t>
            </w:r>
            <w:proofErr w:type="spellEnd"/>
            <w:r w:rsidRPr="001D13A3">
              <w:rPr>
                <w:rFonts w:cstheme="minorHAnsi"/>
                <w:color w:val="000000"/>
                <w:sz w:val="20"/>
                <w:szCs w:val="20"/>
              </w:rPr>
              <w:t xml:space="preserve"> πρωτεΐνες. Να είναι κατάλληλο για όλα τα δείγματα. Κλώνος D5.1. Συσκευασία 20μl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2956T ή ισοδύναμο</w:t>
            </w:r>
          </w:p>
        </w:tc>
        <w:tc>
          <w:tcPr>
            <w:tcW w:w="1361"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GFAP (GA5) Mouse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ποντικού για GFAP δοκιμασμένο στις τεχνικές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w:t>
            </w:r>
            <w:proofErr w:type="spellStart"/>
            <w:r w:rsidRPr="001D13A3">
              <w:rPr>
                <w:rFonts w:cstheme="minorHAnsi"/>
                <w:color w:val="000000"/>
                <w:sz w:val="20"/>
                <w:szCs w:val="20"/>
              </w:rPr>
              <w:t>Ανοσοϊστοχημεία</w:t>
            </w:r>
            <w:proofErr w:type="spellEnd"/>
            <w:r w:rsidRPr="001D13A3">
              <w:rPr>
                <w:rFonts w:cstheme="minorHAnsi"/>
                <w:color w:val="000000"/>
                <w:sz w:val="20"/>
                <w:szCs w:val="20"/>
              </w:rPr>
              <w:t xml:space="preserve"> σε τομές παραφίνης (IHC-P),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Ανοσοκυτταροχημεία</w:t>
            </w:r>
            <w:proofErr w:type="spellEnd"/>
            <w:r w:rsidRPr="001D13A3">
              <w:rPr>
                <w:rFonts w:cstheme="minorHAnsi"/>
                <w:color w:val="000000"/>
                <w:sz w:val="20"/>
                <w:szCs w:val="20"/>
              </w:rPr>
              <w:t xml:space="preserve"> (IF-IC) &amp; </w:t>
            </w:r>
            <w:proofErr w:type="spellStart"/>
            <w:r w:rsidRPr="001D13A3">
              <w:rPr>
                <w:rFonts w:cstheme="minorHAnsi"/>
                <w:color w:val="000000"/>
                <w:sz w:val="20"/>
                <w:szCs w:val="20"/>
              </w:rPr>
              <w:t>Κυτταρομετρία</w:t>
            </w:r>
            <w:proofErr w:type="spellEnd"/>
            <w:r w:rsidRPr="001D13A3">
              <w:rPr>
                <w:rFonts w:cstheme="minorHAnsi"/>
                <w:color w:val="000000"/>
                <w:sz w:val="20"/>
                <w:szCs w:val="20"/>
              </w:rPr>
              <w:t xml:space="preserve"> Ροής (F). Να ανιχνεύει τα ενδογενή επίπεδα της ολικής GFAP πρωτεΐνης. Να είναι κατάλληλο για δείγματα Human, Mouse,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Κλώνος GA5. Συσκευασία 100μl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3670S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proofErr w:type="spellStart"/>
            <w:r w:rsidRPr="001D13A3">
              <w:rPr>
                <w:rFonts w:cstheme="minorHAnsi"/>
                <w:color w:val="000000"/>
                <w:sz w:val="20"/>
                <w:szCs w:val="20"/>
                <w:lang w:val="en-US"/>
              </w:rPr>
              <w:t>Akt</w:t>
            </w:r>
            <w:proofErr w:type="spellEnd"/>
            <w:r w:rsidRPr="001D13A3">
              <w:rPr>
                <w:rFonts w:cstheme="minorHAnsi"/>
                <w:color w:val="000000"/>
                <w:sz w:val="20"/>
                <w:szCs w:val="20"/>
                <w:lang w:val="en-US"/>
              </w:rPr>
              <w:t xml:space="preserve"> (pan) (40D4) Mouse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ποντικού για </w:t>
            </w:r>
            <w:proofErr w:type="spellStart"/>
            <w:r w:rsidRPr="001D13A3">
              <w:rPr>
                <w:rFonts w:cstheme="minorHAnsi"/>
                <w:color w:val="000000"/>
                <w:sz w:val="20"/>
                <w:szCs w:val="20"/>
              </w:rPr>
              <w:t>Akt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pan</w:t>
            </w:r>
            <w:proofErr w:type="spellEnd"/>
            <w:r w:rsidRPr="001D13A3">
              <w:rPr>
                <w:rFonts w:cstheme="minorHAnsi"/>
                <w:color w:val="000000"/>
                <w:sz w:val="20"/>
                <w:szCs w:val="20"/>
              </w:rPr>
              <w:t xml:space="preserve">) δοκιμασμένο στις τεχνικές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w:t>
            </w:r>
            <w:proofErr w:type="spellStart"/>
            <w:r w:rsidRPr="001D13A3">
              <w:rPr>
                <w:rFonts w:cstheme="minorHAnsi"/>
                <w:color w:val="000000"/>
                <w:sz w:val="20"/>
                <w:szCs w:val="20"/>
              </w:rPr>
              <w:lastRenderedPageBreak/>
              <w:t>Ανοσοϊστοχημεία</w:t>
            </w:r>
            <w:proofErr w:type="spellEnd"/>
            <w:r w:rsidRPr="001D13A3">
              <w:rPr>
                <w:rFonts w:cstheme="minorHAnsi"/>
                <w:color w:val="000000"/>
                <w:sz w:val="20"/>
                <w:szCs w:val="20"/>
              </w:rPr>
              <w:t xml:space="preserve"> σε τομές παραφίνης (IHC-P),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rPr>
              <w:t xml:space="preserve"> (IF-IC) και </w:t>
            </w:r>
            <w:proofErr w:type="spellStart"/>
            <w:r w:rsidRPr="001D13A3">
              <w:rPr>
                <w:rFonts w:cstheme="minorHAnsi"/>
                <w:color w:val="000000"/>
                <w:sz w:val="20"/>
                <w:szCs w:val="20"/>
              </w:rPr>
              <w:t>κυτταρομετρία</w:t>
            </w:r>
            <w:proofErr w:type="spellEnd"/>
            <w:r w:rsidRPr="001D13A3">
              <w:rPr>
                <w:rFonts w:cstheme="minorHAnsi"/>
                <w:color w:val="000000"/>
                <w:sz w:val="20"/>
                <w:szCs w:val="20"/>
              </w:rPr>
              <w:t xml:space="preserve"> ροής (F). Να ανιχνεύει τα ενδογενή επίπεδα της </w:t>
            </w:r>
            <w:proofErr w:type="spellStart"/>
            <w:r w:rsidRPr="001D13A3">
              <w:rPr>
                <w:rFonts w:cstheme="minorHAnsi"/>
                <w:color w:val="000000"/>
                <w:sz w:val="20"/>
                <w:szCs w:val="20"/>
              </w:rPr>
              <w:t>total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Akt</w:t>
            </w:r>
            <w:proofErr w:type="spellEnd"/>
            <w:r w:rsidRPr="001D13A3">
              <w:rPr>
                <w:rFonts w:cstheme="minorHAnsi"/>
                <w:color w:val="000000"/>
                <w:sz w:val="20"/>
                <w:szCs w:val="20"/>
              </w:rPr>
              <w:t xml:space="preserve"> πρωτεΐνης.  Να μην </w:t>
            </w:r>
            <w:proofErr w:type="spellStart"/>
            <w:r w:rsidRPr="001D13A3">
              <w:rPr>
                <w:rFonts w:cstheme="minorHAnsi"/>
                <w:color w:val="000000"/>
                <w:sz w:val="20"/>
                <w:szCs w:val="20"/>
              </w:rPr>
              <w:t>αλληλεπιδρά</w:t>
            </w:r>
            <w:proofErr w:type="spellEnd"/>
            <w:r w:rsidRPr="001D13A3">
              <w:rPr>
                <w:rFonts w:cstheme="minorHAnsi"/>
                <w:color w:val="000000"/>
                <w:sz w:val="20"/>
                <w:szCs w:val="20"/>
              </w:rPr>
              <w:t xml:space="preserve"> με άλλες σχετικές </w:t>
            </w:r>
            <w:proofErr w:type="spellStart"/>
            <w:r w:rsidRPr="001D13A3">
              <w:rPr>
                <w:rFonts w:cstheme="minorHAnsi"/>
                <w:color w:val="000000"/>
                <w:sz w:val="20"/>
                <w:szCs w:val="20"/>
              </w:rPr>
              <w:t>πρωτεϊνες</w:t>
            </w:r>
            <w:proofErr w:type="spellEnd"/>
            <w:r w:rsidRPr="001D13A3">
              <w:rPr>
                <w:rFonts w:cstheme="minorHAnsi"/>
                <w:color w:val="000000"/>
                <w:sz w:val="20"/>
                <w:szCs w:val="20"/>
              </w:rPr>
              <w:t xml:space="preserve">.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mouse</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Κλώνος 40D4.  Συσκευασία 100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2920S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lastRenderedPageBreak/>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 xml:space="preserve">Phospho-4E-BP1 (Thr37/46) (236B4)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2</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έναντι της 4E-BP1 (Thr37/46). Να ανιχνεύει τα ενδογενή επίπεδα της 4E-BP1  μόνο όταν είναι </w:t>
            </w:r>
            <w:proofErr w:type="spellStart"/>
            <w:r w:rsidRPr="001D13A3">
              <w:rPr>
                <w:rFonts w:cstheme="minorHAnsi"/>
                <w:color w:val="000000"/>
                <w:sz w:val="20"/>
                <w:szCs w:val="20"/>
              </w:rPr>
              <w:t>φωσφορυλιωμένη</w:t>
            </w:r>
            <w:proofErr w:type="spellEnd"/>
            <w:r w:rsidRPr="001D13A3">
              <w:rPr>
                <w:rFonts w:cstheme="minorHAnsi"/>
                <w:color w:val="000000"/>
                <w:sz w:val="20"/>
                <w:szCs w:val="20"/>
              </w:rPr>
              <w:t xml:space="preserve"> στη </w:t>
            </w:r>
            <w:proofErr w:type="spellStart"/>
            <w:r w:rsidRPr="001D13A3">
              <w:rPr>
                <w:rFonts w:cstheme="minorHAnsi"/>
                <w:color w:val="000000"/>
                <w:sz w:val="20"/>
                <w:szCs w:val="20"/>
              </w:rPr>
              <w:t>θρεονίνη</w:t>
            </w:r>
            <w:proofErr w:type="spellEnd"/>
            <w:r w:rsidRPr="001D13A3">
              <w:rPr>
                <w:rFonts w:cstheme="minorHAnsi"/>
                <w:color w:val="000000"/>
                <w:sz w:val="20"/>
                <w:szCs w:val="20"/>
              </w:rPr>
              <w:t xml:space="preserve"> 37 ή/και στη </w:t>
            </w:r>
            <w:proofErr w:type="spellStart"/>
            <w:r w:rsidRPr="001D13A3">
              <w:rPr>
                <w:rFonts w:cstheme="minorHAnsi"/>
                <w:color w:val="000000"/>
                <w:sz w:val="20"/>
                <w:szCs w:val="20"/>
              </w:rPr>
              <w:t>θρεονίνη</w:t>
            </w:r>
            <w:proofErr w:type="spellEnd"/>
            <w:r w:rsidRPr="001D13A3">
              <w:rPr>
                <w:rFonts w:cstheme="minorHAnsi"/>
                <w:color w:val="000000"/>
                <w:sz w:val="20"/>
                <w:szCs w:val="20"/>
              </w:rPr>
              <w:t xml:space="preserve"> 46. Να είναι κατάλληλο για δείγματα D. </w:t>
            </w:r>
            <w:proofErr w:type="spellStart"/>
            <w:r w:rsidRPr="001D13A3">
              <w:rPr>
                <w:rFonts w:cstheme="minorHAnsi"/>
                <w:color w:val="000000"/>
                <w:sz w:val="20"/>
                <w:szCs w:val="20"/>
              </w:rPr>
              <w:t>melanogaster</w:t>
            </w:r>
            <w:proofErr w:type="spellEnd"/>
            <w:r w:rsidRPr="001D13A3">
              <w:rPr>
                <w:rFonts w:cstheme="minorHAnsi"/>
                <w:color w:val="000000"/>
                <w:sz w:val="20"/>
                <w:szCs w:val="20"/>
              </w:rPr>
              <w:t xml:space="preserve">, Human, </w:t>
            </w:r>
            <w:proofErr w:type="spellStart"/>
            <w:r w:rsidRPr="001D13A3">
              <w:rPr>
                <w:rFonts w:cstheme="minorHAnsi"/>
                <w:color w:val="000000"/>
                <w:sz w:val="20"/>
                <w:szCs w:val="20"/>
              </w:rPr>
              <w:t>Monkey</w:t>
            </w:r>
            <w:proofErr w:type="spellEnd"/>
            <w:r w:rsidRPr="001D13A3">
              <w:rPr>
                <w:rFonts w:cstheme="minorHAnsi"/>
                <w:color w:val="000000"/>
                <w:sz w:val="20"/>
                <w:szCs w:val="20"/>
              </w:rPr>
              <w:t xml:space="preserve">, Mouse, </w:t>
            </w:r>
            <w:proofErr w:type="spellStart"/>
            <w:r w:rsidRPr="001D13A3">
              <w:rPr>
                <w:rFonts w:cstheme="minorHAnsi"/>
                <w:color w:val="000000"/>
                <w:sz w:val="20"/>
                <w:szCs w:val="20"/>
              </w:rPr>
              <w:t>Rat</w:t>
            </w:r>
            <w:proofErr w:type="spellEnd"/>
            <w:r w:rsidRPr="001D13A3">
              <w:rPr>
                <w:rFonts w:cstheme="minorHAnsi"/>
                <w:color w:val="000000"/>
                <w:sz w:val="20"/>
                <w:szCs w:val="20"/>
              </w:rPr>
              <w:t>. Να είναι πιστοποιημένο (</w:t>
            </w:r>
            <w:proofErr w:type="spellStart"/>
            <w:r w:rsidRPr="001D13A3">
              <w:rPr>
                <w:rFonts w:cstheme="minorHAnsi"/>
                <w:color w:val="000000"/>
                <w:sz w:val="20"/>
                <w:szCs w:val="20"/>
              </w:rPr>
              <w:t>validated</w:t>
            </w:r>
            <w:proofErr w:type="spellEnd"/>
            <w:r w:rsidRPr="001D13A3">
              <w:rPr>
                <w:rFonts w:cstheme="minorHAnsi"/>
                <w:color w:val="000000"/>
                <w:sz w:val="20"/>
                <w:szCs w:val="20"/>
              </w:rPr>
              <w:t xml:space="preserve">)  για χρήση στις τεχνικές </w:t>
            </w:r>
            <w:proofErr w:type="spellStart"/>
            <w:r w:rsidRPr="001D13A3">
              <w:rPr>
                <w:rFonts w:cstheme="minorHAnsi"/>
                <w:color w:val="000000"/>
                <w:sz w:val="20"/>
                <w:szCs w:val="20"/>
              </w:rPr>
              <w:t>Ανοσοαποτύπωσης</w:t>
            </w:r>
            <w:proofErr w:type="spellEnd"/>
            <w:r w:rsidRPr="001D13A3">
              <w:rPr>
                <w:rFonts w:cstheme="minorHAnsi"/>
                <w:color w:val="000000"/>
                <w:sz w:val="20"/>
                <w:szCs w:val="20"/>
              </w:rPr>
              <w:t xml:space="preserve"> (Western),  </w:t>
            </w:r>
            <w:proofErr w:type="spellStart"/>
            <w:r w:rsidRPr="001D13A3">
              <w:rPr>
                <w:rFonts w:cstheme="minorHAnsi"/>
                <w:color w:val="000000"/>
                <w:sz w:val="20"/>
                <w:szCs w:val="20"/>
              </w:rPr>
              <w:t>Ανοσοϊστοχημείας</w:t>
            </w:r>
            <w:proofErr w:type="spellEnd"/>
            <w:r w:rsidRPr="001D13A3">
              <w:rPr>
                <w:rFonts w:cstheme="minorHAnsi"/>
                <w:color w:val="000000"/>
                <w:sz w:val="20"/>
                <w:szCs w:val="20"/>
              </w:rPr>
              <w:t xml:space="preserve"> (IHC-</w:t>
            </w:r>
            <w:proofErr w:type="spellStart"/>
            <w:r w:rsidRPr="001D13A3">
              <w:rPr>
                <w:rFonts w:cstheme="minorHAnsi"/>
                <w:color w:val="000000"/>
                <w:sz w:val="20"/>
                <w:szCs w:val="20"/>
              </w:rPr>
              <w:t>Paraffin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Ανοσοφθορισμού</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Ανοσοκυτταροχημείας</w:t>
            </w:r>
            <w:proofErr w:type="spellEnd"/>
            <w:r w:rsidRPr="001D13A3">
              <w:rPr>
                <w:rFonts w:cstheme="minorHAnsi"/>
                <w:color w:val="000000"/>
                <w:sz w:val="20"/>
                <w:szCs w:val="20"/>
              </w:rPr>
              <w:t xml:space="preserve"> (IF-IC) και κυτταρομετρίας ροής (F).  Κλώνος 236B4.  Συσκευασία 100μl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2855S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LC3B </w:t>
            </w:r>
            <w:proofErr w:type="spellStart"/>
            <w:r w:rsidRPr="001D13A3">
              <w:rPr>
                <w:rFonts w:cstheme="minorHAnsi"/>
                <w:color w:val="000000"/>
                <w:sz w:val="20"/>
                <w:szCs w:val="20"/>
              </w:rPr>
              <w:t>Antibody</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2</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Πολυκλωνικό</w:t>
            </w:r>
            <w:proofErr w:type="spellEnd"/>
            <w:r w:rsidRPr="001D13A3">
              <w:rPr>
                <w:rFonts w:cstheme="minorHAnsi"/>
                <w:color w:val="000000"/>
                <w:sz w:val="20"/>
                <w:szCs w:val="20"/>
              </w:rPr>
              <w:t xml:space="preserve"> αντίσωμα κουνελιού για LC3B δοκιμασμένο στις τεχνικές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rPr>
              <w:t>/</w:t>
            </w:r>
            <w:proofErr w:type="spellStart"/>
            <w:r w:rsidRPr="001D13A3">
              <w:rPr>
                <w:rFonts w:cstheme="minorHAnsi"/>
                <w:color w:val="000000"/>
                <w:sz w:val="20"/>
                <w:szCs w:val="20"/>
              </w:rPr>
              <w:t>Ανοσοκυτταροχημεία</w:t>
            </w:r>
            <w:proofErr w:type="spellEnd"/>
            <w:r w:rsidRPr="001D13A3">
              <w:rPr>
                <w:rFonts w:cstheme="minorHAnsi"/>
                <w:color w:val="000000"/>
                <w:sz w:val="20"/>
                <w:szCs w:val="20"/>
              </w:rPr>
              <w:t xml:space="preserve"> (IF-IC)  και </w:t>
            </w:r>
            <w:proofErr w:type="spellStart"/>
            <w:r w:rsidRPr="001D13A3">
              <w:rPr>
                <w:rFonts w:cstheme="minorHAnsi"/>
                <w:color w:val="000000"/>
                <w:sz w:val="20"/>
                <w:szCs w:val="20"/>
              </w:rPr>
              <w:t>κυτταρομετρία</w:t>
            </w:r>
            <w:proofErr w:type="spellEnd"/>
            <w:r w:rsidRPr="001D13A3">
              <w:rPr>
                <w:rFonts w:cstheme="minorHAnsi"/>
                <w:color w:val="000000"/>
                <w:sz w:val="20"/>
                <w:szCs w:val="20"/>
              </w:rPr>
              <w:t xml:space="preserve"> ροής (F). Να ανιχνεύει τα ενδογενή επίπεδα της </w:t>
            </w:r>
            <w:proofErr w:type="spellStart"/>
            <w:r w:rsidRPr="001D13A3">
              <w:rPr>
                <w:rFonts w:cstheme="minorHAnsi"/>
                <w:color w:val="000000"/>
                <w:sz w:val="20"/>
                <w:szCs w:val="20"/>
              </w:rPr>
              <w:t>total</w:t>
            </w:r>
            <w:proofErr w:type="spellEnd"/>
            <w:r w:rsidRPr="001D13A3">
              <w:rPr>
                <w:rFonts w:cstheme="minorHAnsi"/>
                <w:color w:val="000000"/>
                <w:sz w:val="20"/>
                <w:szCs w:val="20"/>
              </w:rPr>
              <w:t xml:space="preserve"> LC3B  πρωτεΐνης.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mouse</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Συσκευασία 100μl (10 </w:t>
            </w:r>
            <w:proofErr w:type="spellStart"/>
            <w:r w:rsidRPr="001D13A3">
              <w:rPr>
                <w:rFonts w:cstheme="minorHAnsi"/>
                <w:color w:val="000000"/>
                <w:sz w:val="20"/>
                <w:szCs w:val="20"/>
              </w:rPr>
              <w:t>western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blots</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2775S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ATF-4 (D4B8)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έναντι του παράγοντα 4 ενεργοποίησης της μεταγραφής, ATF-4. Το αντίσωμα να προέρχεται από τον κλώνο D4B8 και να αναγνωρίζει τα αντίστοιχα αντιγόνα του αρουραίου, ποντικού και ανθρώπου. Το </w:t>
            </w:r>
            <w:proofErr w:type="spellStart"/>
            <w:r w:rsidRPr="001D13A3">
              <w:rPr>
                <w:rFonts w:cstheme="minorHAnsi"/>
                <w:color w:val="000000"/>
                <w:sz w:val="20"/>
                <w:szCs w:val="20"/>
              </w:rPr>
              <w:t>mAb</w:t>
            </w:r>
            <w:proofErr w:type="spellEnd"/>
            <w:r w:rsidRPr="001D13A3">
              <w:rPr>
                <w:rFonts w:cstheme="minorHAnsi"/>
                <w:color w:val="000000"/>
                <w:sz w:val="20"/>
                <w:szCs w:val="20"/>
              </w:rPr>
              <w:t xml:space="preserve"> ATF-4 (D4B8) του κουνελιού να είναι κατάλληλο για τις ακόλουθες εφαρμογές: Western </w:t>
            </w:r>
            <w:proofErr w:type="spellStart"/>
            <w:r w:rsidRPr="001D13A3">
              <w:rPr>
                <w:rFonts w:cstheme="minorHAnsi"/>
                <w:color w:val="000000"/>
                <w:sz w:val="20"/>
                <w:szCs w:val="20"/>
              </w:rPr>
              <w:t>Blot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ChIP</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και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rPr>
              <w:t xml:space="preserve">. Επίσης να αναγνωρίζει τα ενδογενή επίπεδα της συνολικής πρωτεΐνης ATF-4. Να ανήκει στην κατηγορία των </w:t>
            </w:r>
            <w:proofErr w:type="spellStart"/>
            <w:r w:rsidRPr="001D13A3">
              <w:rPr>
                <w:rFonts w:cstheme="minorHAnsi"/>
                <w:color w:val="000000"/>
                <w:sz w:val="20"/>
                <w:szCs w:val="20"/>
              </w:rPr>
              <w:t>IgG</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ανοσοσφαιρινών</w:t>
            </w:r>
            <w:proofErr w:type="spellEnd"/>
            <w:r w:rsidRPr="001D13A3">
              <w:rPr>
                <w:rFonts w:cstheme="minorHAnsi"/>
                <w:color w:val="000000"/>
                <w:sz w:val="20"/>
                <w:szCs w:val="20"/>
              </w:rPr>
              <w:t xml:space="preserve">. Να διατίθεται στην ποσότητα των 100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Με εγγύηση απόδοσης.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11815S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NLRP3 (D2P5E)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για NLRP3 δοκιμασμένο στις τεχνικές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 &amp;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Να ανιχνεύει τα ενδογενή επίπεδα της ολικής NLRP3 πρωτεΐνης.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Κλώνος D2P5E. Συσκευασία 100μl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13158S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BMAL1 (D2L7G)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για BMAL1 δοκιμασμένο στις τεχνικές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και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χρωματίνης (CHIP).  Να ανιχνεύει τα ενδογενή επίπεδα της ολικής BMAL1 πρωτεΐνης.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mouse</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Κλώνος D2L7G. Συσκευασία 100μl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14020S  ή ισοδύναμο </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 xml:space="preserve">XBP-1s (D2C1F)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για XBP-1s δοκιμασμένο στην τεχνικής της </w:t>
            </w:r>
            <w:proofErr w:type="spellStart"/>
            <w:r w:rsidRPr="001D13A3">
              <w:rPr>
                <w:rFonts w:cstheme="minorHAnsi"/>
                <w:color w:val="000000"/>
                <w:sz w:val="20"/>
                <w:szCs w:val="20"/>
              </w:rPr>
              <w:t>Ανοσοαποτύπωσης</w:t>
            </w:r>
            <w:proofErr w:type="spellEnd"/>
            <w:r w:rsidRPr="001D13A3">
              <w:rPr>
                <w:rFonts w:cstheme="minorHAnsi"/>
                <w:color w:val="000000"/>
                <w:sz w:val="20"/>
                <w:szCs w:val="20"/>
              </w:rPr>
              <w:t xml:space="preserve"> (Western) 1:1000.  Να ανιχνεύει τα ενδογενή επίπεδα της </w:t>
            </w:r>
            <w:proofErr w:type="spellStart"/>
            <w:r w:rsidRPr="001D13A3">
              <w:rPr>
                <w:rFonts w:cstheme="minorHAnsi"/>
                <w:color w:val="000000"/>
                <w:sz w:val="20"/>
                <w:szCs w:val="20"/>
              </w:rPr>
              <w:t>total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spliced</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isoform</w:t>
            </w:r>
            <w:proofErr w:type="spellEnd"/>
            <w:r w:rsidRPr="001D13A3">
              <w:rPr>
                <w:rFonts w:cstheme="minorHAnsi"/>
                <w:color w:val="000000"/>
                <w:sz w:val="20"/>
                <w:szCs w:val="20"/>
              </w:rPr>
              <w:t xml:space="preserve"> of XBP1  πρωτεΐνης.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Κλώνος D2C1F. Συσκευασία 100μl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12782S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 xml:space="preserve">Tri-Methyl-Histone H3 (Lys9) (D4W1U)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20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lang w:val="en-US"/>
              </w:rPr>
              <w:t xml:space="preserve"> </w:t>
            </w:r>
            <w:r w:rsidRPr="001D13A3">
              <w:rPr>
                <w:rFonts w:cstheme="minorHAnsi"/>
                <w:sz w:val="20"/>
                <w:szCs w:val="20"/>
              </w:rPr>
              <w:t>αντίσωμα</w:t>
            </w:r>
            <w:r w:rsidRPr="001D13A3">
              <w:rPr>
                <w:rFonts w:cstheme="minorHAnsi"/>
                <w:sz w:val="20"/>
                <w:szCs w:val="20"/>
                <w:lang w:val="en-US"/>
              </w:rPr>
              <w:t xml:space="preserve"> </w:t>
            </w:r>
            <w:r w:rsidRPr="001D13A3">
              <w:rPr>
                <w:rFonts w:cstheme="minorHAnsi"/>
                <w:sz w:val="20"/>
                <w:szCs w:val="20"/>
              </w:rPr>
              <w:t>κουνελιού</w:t>
            </w:r>
            <w:r w:rsidRPr="001D13A3">
              <w:rPr>
                <w:rFonts w:cstheme="minorHAnsi"/>
                <w:sz w:val="20"/>
                <w:szCs w:val="20"/>
                <w:lang w:val="en-US"/>
              </w:rPr>
              <w:t xml:space="preserve"> </w:t>
            </w:r>
            <w:r w:rsidRPr="001D13A3">
              <w:rPr>
                <w:rFonts w:cstheme="minorHAnsi"/>
                <w:sz w:val="20"/>
                <w:szCs w:val="20"/>
              </w:rPr>
              <w:t>για</w:t>
            </w:r>
            <w:r w:rsidRPr="001D13A3">
              <w:rPr>
                <w:rFonts w:cstheme="minorHAnsi"/>
                <w:sz w:val="20"/>
                <w:szCs w:val="20"/>
                <w:lang w:val="en-US"/>
              </w:rPr>
              <w:t xml:space="preserve"> Tri-Methyl-Histone H3 (Lys9) </w:t>
            </w:r>
            <w:r w:rsidRPr="001D13A3">
              <w:rPr>
                <w:rFonts w:cstheme="minorHAnsi"/>
                <w:sz w:val="20"/>
                <w:szCs w:val="20"/>
              </w:rPr>
              <w:t>δοκιμασμένο</w:t>
            </w:r>
            <w:r w:rsidRPr="001D13A3">
              <w:rPr>
                <w:rFonts w:cstheme="minorHAnsi"/>
                <w:sz w:val="20"/>
                <w:szCs w:val="20"/>
                <w:lang w:val="en-US"/>
              </w:rPr>
              <w:t xml:space="preserve"> </w:t>
            </w:r>
            <w:r w:rsidRPr="001D13A3">
              <w:rPr>
                <w:rFonts w:cstheme="minorHAnsi"/>
                <w:sz w:val="20"/>
                <w:szCs w:val="20"/>
              </w:rPr>
              <w:t>στις</w:t>
            </w:r>
            <w:r w:rsidRPr="001D13A3">
              <w:rPr>
                <w:rFonts w:cstheme="minorHAnsi"/>
                <w:sz w:val="20"/>
                <w:szCs w:val="20"/>
                <w:lang w:val="en-US"/>
              </w:rPr>
              <w:t xml:space="preserve"> </w:t>
            </w:r>
            <w:r w:rsidRPr="001D13A3">
              <w:rPr>
                <w:rFonts w:cstheme="minorHAnsi"/>
                <w:sz w:val="20"/>
                <w:szCs w:val="20"/>
              </w:rPr>
              <w:t>τεχνικές</w:t>
            </w:r>
            <w:r w:rsidRPr="001D13A3">
              <w:rPr>
                <w:rFonts w:cstheme="minorHAnsi"/>
                <w:sz w:val="20"/>
                <w:szCs w:val="20"/>
                <w:lang w:val="en-US"/>
              </w:rPr>
              <w:t xml:space="preserve"> </w:t>
            </w:r>
            <w:proofErr w:type="spellStart"/>
            <w:r w:rsidRPr="001D13A3">
              <w:rPr>
                <w:rFonts w:cstheme="minorHAnsi"/>
                <w:sz w:val="20"/>
                <w:szCs w:val="20"/>
              </w:rPr>
              <w:t>Ανοσοαποτύπωση</w:t>
            </w:r>
            <w:proofErr w:type="spellEnd"/>
            <w:r w:rsidRPr="001D13A3">
              <w:rPr>
                <w:rFonts w:cstheme="minorHAnsi"/>
                <w:sz w:val="20"/>
                <w:szCs w:val="20"/>
                <w:lang w:val="en-US"/>
              </w:rPr>
              <w:t xml:space="preserve"> (Western), </w:t>
            </w:r>
            <w:proofErr w:type="spellStart"/>
            <w:r w:rsidRPr="001D13A3">
              <w:rPr>
                <w:rFonts w:cstheme="minorHAnsi"/>
                <w:sz w:val="20"/>
                <w:szCs w:val="20"/>
              </w:rPr>
              <w:t>Ανοσοκατακρήμνιση</w:t>
            </w:r>
            <w:proofErr w:type="spellEnd"/>
            <w:r w:rsidRPr="001D13A3">
              <w:rPr>
                <w:rFonts w:cstheme="minorHAnsi"/>
                <w:sz w:val="20"/>
                <w:szCs w:val="20"/>
                <w:lang w:val="en-US"/>
              </w:rPr>
              <w:t xml:space="preserve"> (IP), </w:t>
            </w:r>
            <w:proofErr w:type="spellStart"/>
            <w:r w:rsidRPr="001D13A3">
              <w:rPr>
                <w:rFonts w:cstheme="minorHAnsi"/>
                <w:sz w:val="20"/>
                <w:szCs w:val="20"/>
              </w:rPr>
              <w:t>Ανοσοϊστοχημεία</w:t>
            </w:r>
            <w:proofErr w:type="spellEnd"/>
            <w:r w:rsidRPr="001D13A3">
              <w:rPr>
                <w:rFonts w:cstheme="minorHAnsi"/>
                <w:sz w:val="20"/>
                <w:szCs w:val="20"/>
                <w:lang w:val="en-US"/>
              </w:rPr>
              <w:t xml:space="preserve"> </w:t>
            </w:r>
            <w:r w:rsidRPr="001D13A3">
              <w:rPr>
                <w:rFonts w:cstheme="minorHAnsi"/>
                <w:sz w:val="20"/>
                <w:szCs w:val="20"/>
              </w:rPr>
              <w:t>σε</w:t>
            </w:r>
            <w:r w:rsidRPr="001D13A3">
              <w:rPr>
                <w:rFonts w:cstheme="minorHAnsi"/>
                <w:sz w:val="20"/>
                <w:szCs w:val="20"/>
                <w:lang w:val="en-US"/>
              </w:rPr>
              <w:t xml:space="preserve"> </w:t>
            </w:r>
            <w:r w:rsidRPr="001D13A3">
              <w:rPr>
                <w:rFonts w:cstheme="minorHAnsi"/>
                <w:sz w:val="20"/>
                <w:szCs w:val="20"/>
              </w:rPr>
              <w:t>τομές</w:t>
            </w:r>
            <w:r w:rsidRPr="001D13A3">
              <w:rPr>
                <w:rFonts w:cstheme="minorHAnsi"/>
                <w:sz w:val="20"/>
                <w:szCs w:val="20"/>
                <w:lang w:val="en-US"/>
              </w:rPr>
              <w:t xml:space="preserve"> </w:t>
            </w:r>
            <w:r w:rsidRPr="001D13A3">
              <w:rPr>
                <w:rFonts w:cstheme="minorHAnsi"/>
                <w:sz w:val="20"/>
                <w:szCs w:val="20"/>
              </w:rPr>
              <w:t>παραφίνης</w:t>
            </w:r>
            <w:r w:rsidRPr="001D13A3">
              <w:rPr>
                <w:rFonts w:cstheme="minorHAnsi"/>
                <w:sz w:val="20"/>
                <w:szCs w:val="20"/>
                <w:lang w:val="en-US"/>
              </w:rPr>
              <w:t xml:space="preserve"> (IHC-P),  </w:t>
            </w:r>
            <w:proofErr w:type="spellStart"/>
            <w:r w:rsidRPr="001D13A3">
              <w:rPr>
                <w:rFonts w:cstheme="minorHAnsi"/>
                <w:sz w:val="20"/>
                <w:szCs w:val="20"/>
              </w:rPr>
              <w:t>Ανοσοφθορισμό</w:t>
            </w:r>
            <w:proofErr w:type="spellEnd"/>
            <w:r w:rsidRPr="001D13A3">
              <w:rPr>
                <w:rFonts w:cstheme="minorHAnsi"/>
                <w:sz w:val="20"/>
                <w:szCs w:val="20"/>
                <w:lang w:val="en-US"/>
              </w:rPr>
              <w:t xml:space="preserve"> (IF-IC),  </w:t>
            </w:r>
            <w:proofErr w:type="spellStart"/>
            <w:r w:rsidRPr="001D13A3">
              <w:rPr>
                <w:rFonts w:cstheme="minorHAnsi"/>
                <w:sz w:val="20"/>
                <w:szCs w:val="20"/>
              </w:rPr>
              <w:t>κυτταρομετρία</w:t>
            </w:r>
            <w:proofErr w:type="spellEnd"/>
            <w:r w:rsidRPr="001D13A3">
              <w:rPr>
                <w:rFonts w:cstheme="minorHAnsi"/>
                <w:sz w:val="20"/>
                <w:szCs w:val="20"/>
                <w:lang w:val="en-US"/>
              </w:rPr>
              <w:t xml:space="preserve"> </w:t>
            </w:r>
            <w:r w:rsidRPr="001D13A3">
              <w:rPr>
                <w:rFonts w:cstheme="minorHAnsi"/>
                <w:sz w:val="20"/>
                <w:szCs w:val="20"/>
              </w:rPr>
              <w:t>ροής</w:t>
            </w:r>
            <w:r w:rsidRPr="001D13A3">
              <w:rPr>
                <w:rFonts w:cstheme="minorHAnsi"/>
                <w:sz w:val="20"/>
                <w:szCs w:val="20"/>
                <w:lang w:val="en-US"/>
              </w:rPr>
              <w:t xml:space="preserve"> (F) </w:t>
            </w:r>
            <w:r w:rsidRPr="001D13A3">
              <w:rPr>
                <w:rFonts w:cstheme="minorHAnsi"/>
                <w:sz w:val="20"/>
                <w:szCs w:val="20"/>
              </w:rPr>
              <w:t>και</w:t>
            </w:r>
            <w:r w:rsidRPr="001D13A3">
              <w:rPr>
                <w:rFonts w:cstheme="minorHAnsi"/>
                <w:sz w:val="20"/>
                <w:szCs w:val="20"/>
                <w:lang w:val="en-US"/>
              </w:rPr>
              <w:br/>
            </w:r>
            <w:proofErr w:type="spellStart"/>
            <w:r w:rsidRPr="001D13A3">
              <w:rPr>
                <w:rFonts w:cstheme="minorHAnsi"/>
                <w:sz w:val="20"/>
                <w:szCs w:val="20"/>
              </w:rPr>
              <w:t>Ανοσοκατακρήμνιση</w:t>
            </w:r>
            <w:proofErr w:type="spellEnd"/>
            <w:r w:rsidRPr="001D13A3">
              <w:rPr>
                <w:rFonts w:cstheme="minorHAnsi"/>
                <w:sz w:val="20"/>
                <w:szCs w:val="20"/>
                <w:lang w:val="en-US"/>
              </w:rPr>
              <w:t xml:space="preserve"> </w:t>
            </w:r>
            <w:r w:rsidRPr="001D13A3">
              <w:rPr>
                <w:rFonts w:cstheme="minorHAnsi"/>
                <w:sz w:val="20"/>
                <w:szCs w:val="20"/>
              </w:rPr>
              <w:t>χρωματίνης</w:t>
            </w:r>
            <w:r w:rsidRPr="001D13A3">
              <w:rPr>
                <w:rFonts w:cstheme="minorHAnsi"/>
                <w:sz w:val="20"/>
                <w:szCs w:val="20"/>
                <w:lang w:val="en-US"/>
              </w:rPr>
              <w:t xml:space="preserve"> (CHIP).</w:t>
            </w:r>
            <w:r w:rsidRPr="001D13A3">
              <w:rPr>
                <w:rFonts w:cstheme="minorHAnsi"/>
                <w:sz w:val="20"/>
                <w:szCs w:val="20"/>
                <w:lang w:val="en-US"/>
              </w:rPr>
              <w:br/>
            </w:r>
            <w:r w:rsidRPr="001D13A3">
              <w:rPr>
                <w:rFonts w:cstheme="minorHAnsi"/>
                <w:sz w:val="20"/>
                <w:szCs w:val="20"/>
              </w:rPr>
              <w:t xml:space="preserve">Να ανιχνεύει τα ενδογενή επίπεδα της H3 </w:t>
            </w:r>
            <w:proofErr w:type="spellStart"/>
            <w:r w:rsidRPr="001D13A3">
              <w:rPr>
                <w:rFonts w:cstheme="minorHAnsi"/>
                <w:sz w:val="20"/>
                <w:szCs w:val="20"/>
              </w:rPr>
              <w:t>ιστόνης</w:t>
            </w:r>
            <w:proofErr w:type="spellEnd"/>
            <w:r w:rsidRPr="001D13A3">
              <w:rPr>
                <w:rFonts w:cstheme="minorHAnsi"/>
                <w:sz w:val="20"/>
                <w:szCs w:val="20"/>
              </w:rPr>
              <w:t xml:space="preserve"> όταν είναι </w:t>
            </w:r>
            <w:proofErr w:type="spellStart"/>
            <w:r w:rsidRPr="001D13A3">
              <w:rPr>
                <w:rFonts w:cstheme="minorHAnsi"/>
                <w:sz w:val="20"/>
                <w:szCs w:val="20"/>
              </w:rPr>
              <w:t>τρι-μεθυλιωμένη</w:t>
            </w:r>
            <w:proofErr w:type="spellEnd"/>
            <w:r w:rsidRPr="001D13A3">
              <w:rPr>
                <w:rFonts w:cstheme="minorHAnsi"/>
                <w:sz w:val="20"/>
                <w:szCs w:val="20"/>
              </w:rPr>
              <w:t xml:space="preserve"> στη </w:t>
            </w:r>
            <w:proofErr w:type="spellStart"/>
            <w:r w:rsidRPr="001D13A3">
              <w:rPr>
                <w:rFonts w:cstheme="minorHAnsi"/>
                <w:sz w:val="20"/>
                <w:szCs w:val="20"/>
              </w:rPr>
              <w:t>λυσίνη</w:t>
            </w:r>
            <w:proofErr w:type="spellEnd"/>
            <w:r w:rsidRPr="001D13A3">
              <w:rPr>
                <w:rFonts w:cstheme="minorHAnsi"/>
                <w:sz w:val="20"/>
                <w:szCs w:val="20"/>
              </w:rPr>
              <w:t xml:space="preserve"> Lys9.  Να είναι κατάλληλο για Human, </w:t>
            </w:r>
            <w:proofErr w:type="spellStart"/>
            <w:r w:rsidRPr="001D13A3">
              <w:rPr>
                <w:rFonts w:cstheme="minorHAnsi"/>
                <w:sz w:val="20"/>
                <w:szCs w:val="20"/>
              </w:rPr>
              <w:t>Monkey</w:t>
            </w:r>
            <w:proofErr w:type="spellEnd"/>
            <w:r w:rsidRPr="001D13A3">
              <w:rPr>
                <w:rFonts w:cstheme="minorHAnsi"/>
                <w:sz w:val="20"/>
                <w:szCs w:val="20"/>
              </w:rPr>
              <w:t xml:space="preserve">, Mouse, </w:t>
            </w:r>
            <w:proofErr w:type="spellStart"/>
            <w:r w:rsidRPr="001D13A3">
              <w:rPr>
                <w:rFonts w:cstheme="minorHAnsi"/>
                <w:sz w:val="20"/>
                <w:szCs w:val="20"/>
              </w:rPr>
              <w:t>Rat</w:t>
            </w:r>
            <w:proofErr w:type="spellEnd"/>
            <w:r w:rsidRPr="001D13A3">
              <w:rPr>
                <w:rFonts w:cstheme="minorHAnsi"/>
                <w:sz w:val="20"/>
                <w:szCs w:val="20"/>
              </w:rPr>
              <w:t xml:space="preserve">. Κλώνος D4W1U. Συσκευασία 20μl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13969T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 xml:space="preserve">DYKDDDDK Tag (D6W5B) Rabbit </w:t>
            </w:r>
            <w:proofErr w:type="spellStart"/>
            <w:r w:rsidRPr="001D13A3">
              <w:rPr>
                <w:rFonts w:cstheme="minorHAnsi"/>
                <w:color w:val="000000"/>
                <w:sz w:val="20"/>
                <w:szCs w:val="20"/>
                <w:lang w:val="en-US"/>
              </w:rPr>
              <w:t>mAb</w:t>
            </w:r>
            <w:proofErr w:type="spellEnd"/>
            <w:r w:rsidRPr="001D13A3">
              <w:rPr>
                <w:rFonts w:cstheme="minorHAnsi"/>
                <w:color w:val="000000"/>
                <w:sz w:val="20"/>
                <w:szCs w:val="20"/>
                <w:lang w:val="en-US"/>
              </w:rPr>
              <w:t xml:space="preserve"> (Binds to same epitope as Sigma's Anti-FLAG® M2 Antibody)</w:t>
            </w:r>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lang w:val="en-US"/>
              </w:rPr>
              <w:t xml:space="preserve"> </w:t>
            </w:r>
            <w:r w:rsidRPr="001D13A3">
              <w:rPr>
                <w:rFonts w:cstheme="minorHAnsi"/>
                <w:sz w:val="20"/>
                <w:szCs w:val="20"/>
              </w:rPr>
              <w:t>αντίσωμα</w:t>
            </w:r>
            <w:r w:rsidRPr="001D13A3">
              <w:rPr>
                <w:rFonts w:cstheme="minorHAnsi"/>
                <w:sz w:val="20"/>
                <w:szCs w:val="20"/>
                <w:lang w:val="en-US"/>
              </w:rPr>
              <w:t xml:space="preserve"> </w:t>
            </w:r>
            <w:r w:rsidRPr="001D13A3">
              <w:rPr>
                <w:rFonts w:cstheme="minorHAnsi"/>
                <w:sz w:val="20"/>
                <w:szCs w:val="20"/>
              </w:rPr>
              <w:t>κουνελιού</w:t>
            </w:r>
            <w:r w:rsidRPr="001D13A3">
              <w:rPr>
                <w:rFonts w:cstheme="minorHAnsi"/>
                <w:sz w:val="20"/>
                <w:szCs w:val="20"/>
                <w:lang w:val="en-US"/>
              </w:rPr>
              <w:t xml:space="preserve"> </w:t>
            </w:r>
            <w:r w:rsidRPr="001D13A3">
              <w:rPr>
                <w:rFonts w:cstheme="minorHAnsi"/>
                <w:sz w:val="20"/>
                <w:szCs w:val="20"/>
              </w:rPr>
              <w:t>για</w:t>
            </w:r>
            <w:r w:rsidRPr="001D13A3">
              <w:rPr>
                <w:rFonts w:cstheme="minorHAnsi"/>
                <w:sz w:val="20"/>
                <w:szCs w:val="20"/>
                <w:lang w:val="en-US"/>
              </w:rPr>
              <w:t xml:space="preserve"> DYKDDDDK Tag </w:t>
            </w:r>
            <w:r w:rsidRPr="001D13A3">
              <w:rPr>
                <w:rFonts w:cstheme="minorHAnsi"/>
                <w:sz w:val="20"/>
                <w:szCs w:val="20"/>
              </w:rPr>
              <w:t>δοκιμασμένο</w:t>
            </w:r>
            <w:r w:rsidRPr="001D13A3">
              <w:rPr>
                <w:rFonts w:cstheme="minorHAnsi"/>
                <w:sz w:val="20"/>
                <w:szCs w:val="20"/>
                <w:lang w:val="en-US"/>
              </w:rPr>
              <w:t xml:space="preserve"> </w:t>
            </w:r>
            <w:r w:rsidRPr="001D13A3">
              <w:rPr>
                <w:rFonts w:cstheme="minorHAnsi"/>
                <w:sz w:val="20"/>
                <w:szCs w:val="20"/>
              </w:rPr>
              <w:t>στις</w:t>
            </w:r>
            <w:r w:rsidRPr="001D13A3">
              <w:rPr>
                <w:rFonts w:cstheme="minorHAnsi"/>
                <w:sz w:val="20"/>
                <w:szCs w:val="20"/>
                <w:lang w:val="en-US"/>
              </w:rPr>
              <w:t xml:space="preserve"> </w:t>
            </w:r>
            <w:r w:rsidRPr="001D13A3">
              <w:rPr>
                <w:rFonts w:cstheme="minorHAnsi"/>
                <w:sz w:val="20"/>
                <w:szCs w:val="20"/>
              </w:rPr>
              <w:t>τεχνικές</w:t>
            </w:r>
            <w:r w:rsidRPr="001D13A3">
              <w:rPr>
                <w:rFonts w:cstheme="minorHAnsi"/>
                <w:sz w:val="20"/>
                <w:szCs w:val="20"/>
                <w:lang w:val="en-US"/>
              </w:rPr>
              <w:t xml:space="preserve"> </w:t>
            </w:r>
            <w:proofErr w:type="spellStart"/>
            <w:r w:rsidRPr="001D13A3">
              <w:rPr>
                <w:rFonts w:cstheme="minorHAnsi"/>
                <w:sz w:val="20"/>
                <w:szCs w:val="20"/>
              </w:rPr>
              <w:t>Ανοσοαποτύπωση</w:t>
            </w:r>
            <w:proofErr w:type="spellEnd"/>
            <w:r w:rsidRPr="001D13A3">
              <w:rPr>
                <w:rFonts w:cstheme="minorHAnsi"/>
                <w:sz w:val="20"/>
                <w:szCs w:val="20"/>
                <w:lang w:val="en-US"/>
              </w:rPr>
              <w:t xml:space="preserve"> (Western), </w:t>
            </w:r>
            <w:proofErr w:type="spellStart"/>
            <w:r w:rsidRPr="001D13A3">
              <w:rPr>
                <w:rFonts w:cstheme="minorHAnsi"/>
                <w:sz w:val="20"/>
                <w:szCs w:val="20"/>
              </w:rPr>
              <w:t>Ανοσοκατακρήμνιση</w:t>
            </w:r>
            <w:proofErr w:type="spellEnd"/>
            <w:r w:rsidRPr="001D13A3">
              <w:rPr>
                <w:rFonts w:cstheme="minorHAnsi"/>
                <w:sz w:val="20"/>
                <w:szCs w:val="20"/>
                <w:lang w:val="en-US"/>
              </w:rPr>
              <w:t xml:space="preserve"> (IP), </w:t>
            </w:r>
            <w:proofErr w:type="spellStart"/>
            <w:r w:rsidRPr="001D13A3">
              <w:rPr>
                <w:rFonts w:cstheme="minorHAnsi"/>
                <w:sz w:val="20"/>
                <w:szCs w:val="20"/>
              </w:rPr>
              <w:t>Ανοσοϊστοχημεία</w:t>
            </w:r>
            <w:proofErr w:type="spellEnd"/>
            <w:r w:rsidRPr="001D13A3">
              <w:rPr>
                <w:rFonts w:cstheme="minorHAnsi"/>
                <w:sz w:val="20"/>
                <w:szCs w:val="20"/>
                <w:lang w:val="en-US"/>
              </w:rPr>
              <w:t xml:space="preserve"> </w:t>
            </w:r>
            <w:r w:rsidRPr="001D13A3">
              <w:rPr>
                <w:rFonts w:cstheme="minorHAnsi"/>
                <w:sz w:val="20"/>
                <w:szCs w:val="20"/>
              </w:rPr>
              <w:t>σε</w:t>
            </w:r>
            <w:r w:rsidRPr="001D13A3">
              <w:rPr>
                <w:rFonts w:cstheme="minorHAnsi"/>
                <w:sz w:val="20"/>
                <w:szCs w:val="20"/>
                <w:lang w:val="en-US"/>
              </w:rPr>
              <w:t xml:space="preserve"> </w:t>
            </w:r>
            <w:r w:rsidRPr="001D13A3">
              <w:rPr>
                <w:rFonts w:cstheme="minorHAnsi"/>
                <w:sz w:val="20"/>
                <w:szCs w:val="20"/>
              </w:rPr>
              <w:t>τομές</w:t>
            </w:r>
            <w:r w:rsidRPr="001D13A3">
              <w:rPr>
                <w:rFonts w:cstheme="minorHAnsi"/>
                <w:sz w:val="20"/>
                <w:szCs w:val="20"/>
                <w:lang w:val="en-US"/>
              </w:rPr>
              <w:t xml:space="preserve"> </w:t>
            </w:r>
            <w:r w:rsidRPr="001D13A3">
              <w:rPr>
                <w:rFonts w:cstheme="minorHAnsi"/>
                <w:sz w:val="20"/>
                <w:szCs w:val="20"/>
              </w:rPr>
              <w:t>παραφίνης</w:t>
            </w:r>
            <w:r w:rsidRPr="001D13A3">
              <w:rPr>
                <w:rFonts w:cstheme="minorHAnsi"/>
                <w:sz w:val="20"/>
                <w:szCs w:val="20"/>
                <w:lang w:val="en-US"/>
              </w:rPr>
              <w:t xml:space="preserve"> (IHC-P),  </w:t>
            </w:r>
            <w:proofErr w:type="spellStart"/>
            <w:r w:rsidRPr="001D13A3">
              <w:rPr>
                <w:rFonts w:cstheme="minorHAnsi"/>
                <w:sz w:val="20"/>
                <w:szCs w:val="20"/>
              </w:rPr>
              <w:t>Ανοσοφθορισμό</w:t>
            </w:r>
            <w:proofErr w:type="spellEnd"/>
            <w:r w:rsidRPr="001D13A3">
              <w:rPr>
                <w:rFonts w:cstheme="minorHAnsi"/>
                <w:sz w:val="20"/>
                <w:szCs w:val="20"/>
                <w:lang w:val="en-US"/>
              </w:rPr>
              <w:t xml:space="preserve"> (IF-IC),  </w:t>
            </w:r>
            <w:proofErr w:type="spellStart"/>
            <w:r w:rsidRPr="001D13A3">
              <w:rPr>
                <w:rFonts w:cstheme="minorHAnsi"/>
                <w:sz w:val="20"/>
                <w:szCs w:val="20"/>
              </w:rPr>
              <w:t>κυτταρομετρία</w:t>
            </w:r>
            <w:proofErr w:type="spellEnd"/>
            <w:r w:rsidRPr="001D13A3">
              <w:rPr>
                <w:rFonts w:cstheme="minorHAnsi"/>
                <w:sz w:val="20"/>
                <w:szCs w:val="20"/>
                <w:lang w:val="en-US"/>
              </w:rPr>
              <w:t xml:space="preserve"> </w:t>
            </w:r>
            <w:r w:rsidRPr="001D13A3">
              <w:rPr>
                <w:rFonts w:cstheme="minorHAnsi"/>
                <w:sz w:val="20"/>
                <w:szCs w:val="20"/>
              </w:rPr>
              <w:t>ροής</w:t>
            </w:r>
            <w:r w:rsidRPr="001D13A3">
              <w:rPr>
                <w:rFonts w:cstheme="minorHAnsi"/>
                <w:sz w:val="20"/>
                <w:szCs w:val="20"/>
                <w:lang w:val="en-US"/>
              </w:rPr>
              <w:t xml:space="preserve"> (F) </w:t>
            </w:r>
            <w:r w:rsidRPr="001D13A3">
              <w:rPr>
                <w:rFonts w:cstheme="minorHAnsi"/>
                <w:sz w:val="20"/>
                <w:szCs w:val="20"/>
              </w:rPr>
              <w:t>και</w:t>
            </w:r>
            <w:r w:rsidRPr="001D13A3">
              <w:rPr>
                <w:rFonts w:cstheme="minorHAnsi"/>
                <w:sz w:val="20"/>
                <w:szCs w:val="20"/>
                <w:lang w:val="en-US"/>
              </w:rPr>
              <w:t xml:space="preserve"> </w:t>
            </w:r>
            <w:proofErr w:type="spellStart"/>
            <w:r w:rsidRPr="001D13A3">
              <w:rPr>
                <w:rFonts w:cstheme="minorHAnsi"/>
                <w:sz w:val="20"/>
                <w:szCs w:val="20"/>
              </w:rPr>
              <w:t>Ανοσοκατακρήμνιση</w:t>
            </w:r>
            <w:proofErr w:type="spellEnd"/>
            <w:r w:rsidRPr="001D13A3">
              <w:rPr>
                <w:rFonts w:cstheme="minorHAnsi"/>
                <w:sz w:val="20"/>
                <w:szCs w:val="20"/>
                <w:lang w:val="en-US"/>
              </w:rPr>
              <w:t xml:space="preserve"> </w:t>
            </w:r>
            <w:r w:rsidRPr="001D13A3">
              <w:rPr>
                <w:rFonts w:cstheme="minorHAnsi"/>
                <w:sz w:val="20"/>
                <w:szCs w:val="20"/>
              </w:rPr>
              <w:t>χρωματίνης</w:t>
            </w:r>
            <w:r w:rsidRPr="001D13A3">
              <w:rPr>
                <w:rFonts w:cstheme="minorHAnsi"/>
                <w:sz w:val="20"/>
                <w:szCs w:val="20"/>
                <w:lang w:val="en-US"/>
              </w:rPr>
              <w:t xml:space="preserve"> (CHIP).</w:t>
            </w:r>
            <w:r w:rsidRPr="001D13A3">
              <w:rPr>
                <w:rFonts w:cstheme="minorHAnsi"/>
                <w:sz w:val="20"/>
                <w:szCs w:val="20"/>
                <w:lang w:val="en-US"/>
              </w:rPr>
              <w:br/>
            </w:r>
            <w:r w:rsidRPr="001D13A3">
              <w:rPr>
                <w:rFonts w:cstheme="minorHAnsi"/>
                <w:sz w:val="20"/>
                <w:szCs w:val="20"/>
              </w:rPr>
              <w:t xml:space="preserve">Να ανιχνεύει τις </w:t>
            </w:r>
            <w:proofErr w:type="spellStart"/>
            <w:r w:rsidRPr="001D13A3">
              <w:rPr>
                <w:rFonts w:cstheme="minorHAnsi"/>
                <w:sz w:val="20"/>
                <w:szCs w:val="20"/>
              </w:rPr>
              <w:t>εξωκυττάρια</w:t>
            </w:r>
            <w:proofErr w:type="spellEnd"/>
            <w:r w:rsidRPr="001D13A3">
              <w:rPr>
                <w:rFonts w:cstheme="minorHAnsi"/>
                <w:sz w:val="20"/>
                <w:szCs w:val="20"/>
              </w:rPr>
              <w:t xml:space="preserve"> εκφραζόμενες πρωτεΐνες DYKDDDDK.  Να είναι κατάλληλο για όλα τα δείγματα. Κλώνος D6W5B. Συσκευασία 100μl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14793S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proofErr w:type="spellStart"/>
            <w:r w:rsidRPr="001D13A3">
              <w:rPr>
                <w:rFonts w:cstheme="minorHAnsi"/>
                <w:color w:val="000000"/>
                <w:sz w:val="20"/>
                <w:szCs w:val="20"/>
                <w:lang w:val="en-US"/>
              </w:rPr>
              <w:t>Cre</w:t>
            </w:r>
            <w:proofErr w:type="spellEnd"/>
            <w:r w:rsidRPr="001D13A3">
              <w:rPr>
                <w:rFonts w:cstheme="minorHAnsi"/>
                <w:color w:val="000000"/>
                <w:sz w:val="20"/>
                <w:szCs w:val="20"/>
                <w:lang w:val="en-US"/>
              </w:rPr>
              <w:t xml:space="preserve"> Recombinase (D7L7L) XP®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20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lang w:val="en-US"/>
              </w:rPr>
              <w:t xml:space="preserve"> </w:t>
            </w:r>
            <w:r w:rsidRPr="001D13A3">
              <w:rPr>
                <w:rFonts w:cstheme="minorHAnsi"/>
                <w:sz w:val="20"/>
                <w:szCs w:val="20"/>
              </w:rPr>
              <w:t>αντίσωμα</w:t>
            </w:r>
            <w:r w:rsidRPr="001D13A3">
              <w:rPr>
                <w:rFonts w:cstheme="minorHAnsi"/>
                <w:sz w:val="20"/>
                <w:szCs w:val="20"/>
                <w:lang w:val="en-US"/>
              </w:rPr>
              <w:t xml:space="preserve"> </w:t>
            </w:r>
            <w:r w:rsidRPr="001D13A3">
              <w:rPr>
                <w:rFonts w:cstheme="minorHAnsi"/>
                <w:sz w:val="20"/>
                <w:szCs w:val="20"/>
              </w:rPr>
              <w:t>κουνελιού</w:t>
            </w:r>
            <w:r w:rsidRPr="001D13A3">
              <w:rPr>
                <w:rFonts w:cstheme="minorHAnsi"/>
                <w:sz w:val="20"/>
                <w:szCs w:val="20"/>
                <w:lang w:val="en-US"/>
              </w:rPr>
              <w:t xml:space="preserve"> </w:t>
            </w:r>
            <w:r w:rsidRPr="001D13A3">
              <w:rPr>
                <w:rFonts w:cstheme="minorHAnsi"/>
                <w:sz w:val="20"/>
                <w:szCs w:val="20"/>
              </w:rPr>
              <w:t>για</w:t>
            </w:r>
            <w:r w:rsidRPr="001D13A3">
              <w:rPr>
                <w:rFonts w:cstheme="minorHAnsi"/>
                <w:sz w:val="20"/>
                <w:szCs w:val="20"/>
                <w:lang w:val="en-US"/>
              </w:rPr>
              <w:t xml:space="preserve"> </w:t>
            </w:r>
            <w:proofErr w:type="spellStart"/>
            <w:r w:rsidRPr="001D13A3">
              <w:rPr>
                <w:rFonts w:cstheme="minorHAnsi"/>
                <w:sz w:val="20"/>
                <w:szCs w:val="20"/>
                <w:lang w:val="en-US"/>
              </w:rPr>
              <w:t>Cre</w:t>
            </w:r>
            <w:proofErr w:type="spellEnd"/>
            <w:r w:rsidRPr="001D13A3">
              <w:rPr>
                <w:rFonts w:cstheme="minorHAnsi"/>
                <w:sz w:val="20"/>
                <w:szCs w:val="20"/>
                <w:lang w:val="en-US"/>
              </w:rPr>
              <w:t xml:space="preserve"> Recombinase  </w:t>
            </w:r>
            <w:r w:rsidRPr="001D13A3">
              <w:rPr>
                <w:rFonts w:cstheme="minorHAnsi"/>
                <w:sz w:val="20"/>
                <w:szCs w:val="20"/>
              </w:rPr>
              <w:t>δοκιμασμένο</w:t>
            </w:r>
            <w:r w:rsidRPr="001D13A3">
              <w:rPr>
                <w:rFonts w:cstheme="minorHAnsi"/>
                <w:sz w:val="20"/>
                <w:szCs w:val="20"/>
                <w:lang w:val="en-US"/>
              </w:rPr>
              <w:t xml:space="preserve"> </w:t>
            </w:r>
            <w:r w:rsidRPr="001D13A3">
              <w:rPr>
                <w:rFonts w:cstheme="minorHAnsi"/>
                <w:sz w:val="20"/>
                <w:szCs w:val="20"/>
              </w:rPr>
              <w:t>στις</w:t>
            </w:r>
            <w:r w:rsidRPr="001D13A3">
              <w:rPr>
                <w:rFonts w:cstheme="minorHAnsi"/>
                <w:sz w:val="20"/>
                <w:szCs w:val="20"/>
                <w:lang w:val="en-US"/>
              </w:rPr>
              <w:t xml:space="preserve"> </w:t>
            </w:r>
            <w:r w:rsidRPr="001D13A3">
              <w:rPr>
                <w:rFonts w:cstheme="minorHAnsi"/>
                <w:sz w:val="20"/>
                <w:szCs w:val="20"/>
              </w:rPr>
              <w:t>τεχνικές</w:t>
            </w:r>
            <w:r w:rsidRPr="001D13A3">
              <w:rPr>
                <w:rFonts w:cstheme="minorHAnsi"/>
                <w:sz w:val="20"/>
                <w:szCs w:val="20"/>
                <w:lang w:val="en-US"/>
              </w:rPr>
              <w:t xml:space="preserve"> </w:t>
            </w:r>
            <w:proofErr w:type="spellStart"/>
            <w:r w:rsidRPr="001D13A3">
              <w:rPr>
                <w:rFonts w:cstheme="minorHAnsi"/>
                <w:sz w:val="20"/>
                <w:szCs w:val="20"/>
              </w:rPr>
              <w:t>Ανοσοαποτύπωση</w:t>
            </w:r>
            <w:proofErr w:type="spellEnd"/>
            <w:r w:rsidRPr="001D13A3">
              <w:rPr>
                <w:rFonts w:cstheme="minorHAnsi"/>
                <w:sz w:val="20"/>
                <w:szCs w:val="20"/>
                <w:lang w:val="en-US"/>
              </w:rPr>
              <w:t xml:space="preserve"> (Western),  </w:t>
            </w:r>
            <w:proofErr w:type="spellStart"/>
            <w:r w:rsidRPr="001D13A3">
              <w:rPr>
                <w:rFonts w:cstheme="minorHAnsi"/>
                <w:sz w:val="20"/>
                <w:szCs w:val="20"/>
              </w:rPr>
              <w:t>Ανοσοϊστοχημεία</w:t>
            </w:r>
            <w:proofErr w:type="spellEnd"/>
            <w:r w:rsidRPr="001D13A3">
              <w:rPr>
                <w:rFonts w:cstheme="minorHAnsi"/>
                <w:sz w:val="20"/>
                <w:szCs w:val="20"/>
                <w:lang w:val="en-US"/>
              </w:rPr>
              <w:t xml:space="preserve"> </w:t>
            </w:r>
            <w:r w:rsidRPr="001D13A3">
              <w:rPr>
                <w:rFonts w:cstheme="minorHAnsi"/>
                <w:sz w:val="20"/>
                <w:szCs w:val="20"/>
              </w:rPr>
              <w:t>σε</w:t>
            </w:r>
            <w:r w:rsidRPr="001D13A3">
              <w:rPr>
                <w:rFonts w:cstheme="minorHAnsi"/>
                <w:sz w:val="20"/>
                <w:szCs w:val="20"/>
                <w:lang w:val="en-US"/>
              </w:rPr>
              <w:t xml:space="preserve"> </w:t>
            </w:r>
            <w:r w:rsidRPr="001D13A3">
              <w:rPr>
                <w:rFonts w:cstheme="minorHAnsi"/>
                <w:sz w:val="20"/>
                <w:szCs w:val="20"/>
              </w:rPr>
              <w:t>τομές</w:t>
            </w:r>
            <w:r w:rsidRPr="001D13A3">
              <w:rPr>
                <w:rFonts w:cstheme="minorHAnsi"/>
                <w:sz w:val="20"/>
                <w:szCs w:val="20"/>
                <w:lang w:val="en-US"/>
              </w:rPr>
              <w:t xml:space="preserve"> </w:t>
            </w:r>
            <w:r w:rsidRPr="001D13A3">
              <w:rPr>
                <w:rFonts w:cstheme="minorHAnsi"/>
                <w:sz w:val="20"/>
                <w:szCs w:val="20"/>
              </w:rPr>
              <w:t>παραφίνης</w:t>
            </w:r>
            <w:r w:rsidRPr="001D13A3">
              <w:rPr>
                <w:rFonts w:cstheme="minorHAnsi"/>
                <w:sz w:val="20"/>
                <w:szCs w:val="20"/>
                <w:lang w:val="en-US"/>
              </w:rPr>
              <w:t xml:space="preserve"> (IHC-P),  </w:t>
            </w:r>
            <w:proofErr w:type="spellStart"/>
            <w:r w:rsidRPr="001D13A3">
              <w:rPr>
                <w:rFonts w:cstheme="minorHAnsi"/>
                <w:sz w:val="20"/>
                <w:szCs w:val="20"/>
              </w:rPr>
              <w:t>Ανοσοφθορισμό</w:t>
            </w:r>
            <w:proofErr w:type="spellEnd"/>
            <w:r w:rsidRPr="001D13A3">
              <w:rPr>
                <w:rFonts w:cstheme="minorHAnsi"/>
                <w:sz w:val="20"/>
                <w:szCs w:val="20"/>
                <w:lang w:val="en-US"/>
              </w:rPr>
              <w:t xml:space="preserve"> (IF-Frozen), </w:t>
            </w:r>
            <w:proofErr w:type="spellStart"/>
            <w:r w:rsidRPr="001D13A3">
              <w:rPr>
                <w:rFonts w:cstheme="minorHAnsi"/>
                <w:sz w:val="20"/>
                <w:szCs w:val="20"/>
              </w:rPr>
              <w:t>Ανοσοφθορισμό</w:t>
            </w:r>
            <w:proofErr w:type="spellEnd"/>
            <w:r w:rsidRPr="001D13A3">
              <w:rPr>
                <w:rFonts w:cstheme="minorHAnsi"/>
                <w:sz w:val="20"/>
                <w:szCs w:val="20"/>
                <w:lang w:val="en-US"/>
              </w:rPr>
              <w:t xml:space="preserve"> (IF-IC),  </w:t>
            </w:r>
            <w:r w:rsidRPr="001D13A3">
              <w:rPr>
                <w:rFonts w:cstheme="minorHAnsi"/>
                <w:sz w:val="20"/>
                <w:szCs w:val="20"/>
              </w:rPr>
              <w:t>και</w:t>
            </w:r>
            <w:r w:rsidRPr="001D13A3">
              <w:rPr>
                <w:rFonts w:cstheme="minorHAnsi"/>
                <w:sz w:val="20"/>
                <w:szCs w:val="20"/>
                <w:lang w:val="en-US"/>
              </w:rPr>
              <w:t xml:space="preserve"> </w:t>
            </w:r>
            <w:proofErr w:type="spellStart"/>
            <w:r w:rsidRPr="001D13A3">
              <w:rPr>
                <w:rFonts w:cstheme="minorHAnsi"/>
                <w:sz w:val="20"/>
                <w:szCs w:val="20"/>
              </w:rPr>
              <w:t>κυτταρομετρία</w:t>
            </w:r>
            <w:proofErr w:type="spellEnd"/>
            <w:r w:rsidRPr="001D13A3">
              <w:rPr>
                <w:rFonts w:cstheme="minorHAnsi"/>
                <w:sz w:val="20"/>
                <w:szCs w:val="20"/>
                <w:lang w:val="en-US"/>
              </w:rPr>
              <w:t xml:space="preserve"> </w:t>
            </w:r>
            <w:r w:rsidRPr="001D13A3">
              <w:rPr>
                <w:rFonts w:cstheme="minorHAnsi"/>
                <w:sz w:val="20"/>
                <w:szCs w:val="20"/>
              </w:rPr>
              <w:t>ροής</w:t>
            </w:r>
            <w:r w:rsidRPr="001D13A3">
              <w:rPr>
                <w:rFonts w:cstheme="minorHAnsi"/>
                <w:sz w:val="20"/>
                <w:szCs w:val="20"/>
                <w:lang w:val="en-US"/>
              </w:rPr>
              <w:t xml:space="preserve"> (F).</w:t>
            </w:r>
            <w:r w:rsidRPr="001D13A3">
              <w:rPr>
                <w:rFonts w:cstheme="minorHAnsi"/>
                <w:sz w:val="20"/>
                <w:szCs w:val="20"/>
                <w:lang w:val="en-US"/>
              </w:rPr>
              <w:br/>
            </w:r>
            <w:r w:rsidRPr="001D13A3">
              <w:rPr>
                <w:rFonts w:cstheme="minorHAnsi"/>
                <w:sz w:val="20"/>
                <w:szCs w:val="20"/>
              </w:rPr>
              <w:t xml:space="preserve">Να ανιχνεύει τα επιμολυσμένα και διαγονιδιακά επίπεδα της ολικής πρωτεΐνης </w:t>
            </w:r>
            <w:proofErr w:type="spellStart"/>
            <w:r w:rsidRPr="001D13A3">
              <w:rPr>
                <w:rFonts w:cstheme="minorHAnsi"/>
                <w:sz w:val="20"/>
                <w:szCs w:val="20"/>
              </w:rPr>
              <w:t>recombinase</w:t>
            </w:r>
            <w:proofErr w:type="spellEnd"/>
            <w:r w:rsidRPr="001D13A3">
              <w:rPr>
                <w:rFonts w:cstheme="minorHAnsi"/>
                <w:sz w:val="20"/>
                <w:szCs w:val="20"/>
              </w:rPr>
              <w:t xml:space="preserve"> </w:t>
            </w:r>
            <w:proofErr w:type="spellStart"/>
            <w:r w:rsidRPr="001D13A3">
              <w:rPr>
                <w:rFonts w:cstheme="minorHAnsi"/>
                <w:sz w:val="20"/>
                <w:szCs w:val="20"/>
              </w:rPr>
              <w:t>Cre</w:t>
            </w:r>
            <w:proofErr w:type="spellEnd"/>
            <w:r w:rsidRPr="001D13A3">
              <w:rPr>
                <w:rFonts w:cstheme="minorHAnsi"/>
                <w:sz w:val="20"/>
                <w:szCs w:val="20"/>
              </w:rPr>
              <w:t xml:space="preserve">.  Να είναι κατάλληλο για όλα τα δείγματα. Κλώνος D7L7L. Συσκευασία 20μl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15036T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GAPDH (14C10)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rPr>
              <w:t xml:space="preserve"> αντίσωμα κουνελιού για GAPDH  δοκιμασμένο στις τεχνικές </w:t>
            </w:r>
            <w:proofErr w:type="spellStart"/>
            <w:r w:rsidRPr="001D13A3">
              <w:rPr>
                <w:rFonts w:cstheme="minorHAnsi"/>
                <w:sz w:val="20"/>
                <w:szCs w:val="20"/>
              </w:rPr>
              <w:t>Ανοσοαποτύπωση</w:t>
            </w:r>
            <w:proofErr w:type="spellEnd"/>
            <w:r w:rsidRPr="001D13A3">
              <w:rPr>
                <w:rFonts w:cstheme="minorHAnsi"/>
                <w:sz w:val="20"/>
                <w:szCs w:val="20"/>
              </w:rPr>
              <w:t xml:space="preserve"> (Western),  </w:t>
            </w:r>
            <w:proofErr w:type="spellStart"/>
            <w:r w:rsidRPr="001D13A3">
              <w:rPr>
                <w:rFonts w:cstheme="minorHAnsi"/>
                <w:sz w:val="20"/>
                <w:szCs w:val="20"/>
              </w:rPr>
              <w:t>Ανοσοϊστοχημεία</w:t>
            </w:r>
            <w:proofErr w:type="spellEnd"/>
            <w:r w:rsidRPr="001D13A3">
              <w:rPr>
                <w:rFonts w:cstheme="minorHAnsi"/>
                <w:sz w:val="20"/>
                <w:szCs w:val="20"/>
              </w:rPr>
              <w:t xml:space="preserve"> σε τομές παραφίνης (IHC-P),  </w:t>
            </w:r>
            <w:proofErr w:type="spellStart"/>
            <w:r w:rsidRPr="001D13A3">
              <w:rPr>
                <w:rFonts w:cstheme="minorHAnsi"/>
                <w:sz w:val="20"/>
                <w:szCs w:val="20"/>
              </w:rPr>
              <w:t>Ανοσοφθορισμό</w:t>
            </w:r>
            <w:proofErr w:type="spellEnd"/>
            <w:r w:rsidRPr="001D13A3">
              <w:rPr>
                <w:rFonts w:cstheme="minorHAnsi"/>
                <w:sz w:val="20"/>
                <w:szCs w:val="20"/>
              </w:rPr>
              <w:t xml:space="preserve"> (IF-IC) και  </w:t>
            </w:r>
            <w:proofErr w:type="spellStart"/>
            <w:r w:rsidRPr="001D13A3">
              <w:rPr>
                <w:rFonts w:cstheme="minorHAnsi"/>
                <w:sz w:val="20"/>
                <w:szCs w:val="20"/>
              </w:rPr>
              <w:t>κυτταρομετρία</w:t>
            </w:r>
            <w:proofErr w:type="spellEnd"/>
            <w:r w:rsidRPr="001D13A3">
              <w:rPr>
                <w:rFonts w:cstheme="minorHAnsi"/>
                <w:sz w:val="20"/>
                <w:szCs w:val="20"/>
              </w:rPr>
              <w:t xml:space="preserve"> ροής (F).</w:t>
            </w:r>
            <w:r w:rsidRPr="001D13A3">
              <w:rPr>
                <w:rFonts w:cstheme="minorHAnsi"/>
                <w:sz w:val="20"/>
                <w:szCs w:val="20"/>
              </w:rPr>
              <w:br/>
              <w:t xml:space="preserve">Να ανιχνεύει τα ενδογενή επίπεδα της ολικής GAPDH πρωτεΐνης.  Να είναι κατάλληλο για δείγματα </w:t>
            </w:r>
            <w:proofErr w:type="spellStart"/>
            <w:r w:rsidRPr="001D13A3">
              <w:rPr>
                <w:rFonts w:cstheme="minorHAnsi"/>
                <w:sz w:val="20"/>
                <w:szCs w:val="20"/>
              </w:rPr>
              <w:t>Bovine</w:t>
            </w:r>
            <w:proofErr w:type="spellEnd"/>
            <w:r w:rsidRPr="001D13A3">
              <w:rPr>
                <w:rFonts w:cstheme="minorHAnsi"/>
                <w:sz w:val="20"/>
                <w:szCs w:val="20"/>
              </w:rPr>
              <w:t xml:space="preserve">, Human, </w:t>
            </w:r>
            <w:proofErr w:type="spellStart"/>
            <w:r w:rsidRPr="001D13A3">
              <w:rPr>
                <w:rFonts w:cstheme="minorHAnsi"/>
                <w:sz w:val="20"/>
                <w:szCs w:val="20"/>
              </w:rPr>
              <w:t>Monkey</w:t>
            </w:r>
            <w:proofErr w:type="spellEnd"/>
            <w:r w:rsidRPr="001D13A3">
              <w:rPr>
                <w:rFonts w:cstheme="minorHAnsi"/>
                <w:sz w:val="20"/>
                <w:szCs w:val="20"/>
              </w:rPr>
              <w:t xml:space="preserve">, Mouse, </w:t>
            </w:r>
            <w:proofErr w:type="spellStart"/>
            <w:r w:rsidRPr="001D13A3">
              <w:rPr>
                <w:rFonts w:cstheme="minorHAnsi"/>
                <w:sz w:val="20"/>
                <w:szCs w:val="20"/>
              </w:rPr>
              <w:t>Pig</w:t>
            </w:r>
            <w:proofErr w:type="spellEnd"/>
            <w:r w:rsidRPr="001D13A3">
              <w:rPr>
                <w:rFonts w:cstheme="minorHAnsi"/>
                <w:sz w:val="20"/>
                <w:szCs w:val="20"/>
              </w:rPr>
              <w:t xml:space="preserve">, </w:t>
            </w:r>
            <w:proofErr w:type="spellStart"/>
            <w:r w:rsidRPr="001D13A3">
              <w:rPr>
                <w:rFonts w:cstheme="minorHAnsi"/>
                <w:sz w:val="20"/>
                <w:szCs w:val="20"/>
              </w:rPr>
              <w:t>Rat</w:t>
            </w:r>
            <w:proofErr w:type="spellEnd"/>
            <w:r w:rsidRPr="001D13A3">
              <w:rPr>
                <w:rFonts w:cstheme="minorHAnsi"/>
                <w:sz w:val="20"/>
                <w:szCs w:val="20"/>
              </w:rPr>
              <w:t xml:space="preserve">. Κλώνος 14C10. Συσκευασία 100μl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2118S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rPr>
              <w:t>β</w:t>
            </w:r>
            <w:r w:rsidRPr="001D13A3">
              <w:rPr>
                <w:rFonts w:cstheme="minorHAnsi"/>
                <w:color w:val="000000"/>
                <w:sz w:val="20"/>
                <w:szCs w:val="20"/>
                <w:lang w:val="en-US"/>
              </w:rPr>
              <w:t>-</w:t>
            </w:r>
            <w:proofErr w:type="spellStart"/>
            <w:r w:rsidRPr="001D13A3">
              <w:rPr>
                <w:rFonts w:cstheme="minorHAnsi"/>
                <w:color w:val="000000"/>
                <w:sz w:val="20"/>
                <w:szCs w:val="20"/>
                <w:lang w:val="en-US"/>
              </w:rPr>
              <w:t>Tubμlin</w:t>
            </w:r>
            <w:proofErr w:type="spellEnd"/>
            <w:r w:rsidRPr="001D13A3">
              <w:rPr>
                <w:rFonts w:cstheme="minorHAnsi"/>
                <w:color w:val="000000"/>
                <w:sz w:val="20"/>
                <w:szCs w:val="20"/>
                <w:lang w:val="en-US"/>
              </w:rPr>
              <w:t xml:space="preserve"> (9F3)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rPr>
              <w:t xml:space="preserve"> αντίσωμα κουνελιού για β-</w:t>
            </w:r>
            <w:proofErr w:type="spellStart"/>
            <w:r w:rsidRPr="001D13A3">
              <w:rPr>
                <w:rFonts w:cstheme="minorHAnsi"/>
                <w:sz w:val="20"/>
                <w:szCs w:val="20"/>
              </w:rPr>
              <w:t>Tubμlin</w:t>
            </w:r>
            <w:proofErr w:type="spellEnd"/>
            <w:r w:rsidRPr="001D13A3">
              <w:rPr>
                <w:rFonts w:cstheme="minorHAnsi"/>
                <w:sz w:val="20"/>
                <w:szCs w:val="20"/>
              </w:rPr>
              <w:t xml:space="preserve">  δοκιμασμένο στις τεχνικές </w:t>
            </w:r>
            <w:proofErr w:type="spellStart"/>
            <w:r w:rsidRPr="001D13A3">
              <w:rPr>
                <w:rFonts w:cstheme="minorHAnsi"/>
                <w:sz w:val="20"/>
                <w:szCs w:val="20"/>
              </w:rPr>
              <w:t>Ανοσοαποτύπωση</w:t>
            </w:r>
            <w:proofErr w:type="spellEnd"/>
            <w:r w:rsidRPr="001D13A3">
              <w:rPr>
                <w:rFonts w:cstheme="minorHAnsi"/>
                <w:sz w:val="20"/>
                <w:szCs w:val="20"/>
              </w:rPr>
              <w:t xml:space="preserve"> (Western),  </w:t>
            </w:r>
            <w:proofErr w:type="spellStart"/>
            <w:r w:rsidRPr="001D13A3">
              <w:rPr>
                <w:rFonts w:cstheme="minorHAnsi"/>
                <w:sz w:val="20"/>
                <w:szCs w:val="20"/>
              </w:rPr>
              <w:t>Ανοσοϊστοχημεία</w:t>
            </w:r>
            <w:proofErr w:type="spellEnd"/>
            <w:r w:rsidRPr="001D13A3">
              <w:rPr>
                <w:rFonts w:cstheme="minorHAnsi"/>
                <w:sz w:val="20"/>
                <w:szCs w:val="20"/>
              </w:rPr>
              <w:t xml:space="preserve"> σε τομές παραφίνης (IHC-P),  </w:t>
            </w:r>
            <w:proofErr w:type="spellStart"/>
            <w:r w:rsidRPr="001D13A3">
              <w:rPr>
                <w:rFonts w:cstheme="minorHAnsi"/>
                <w:sz w:val="20"/>
                <w:szCs w:val="20"/>
              </w:rPr>
              <w:t>Ανοσοφθορισμό</w:t>
            </w:r>
            <w:proofErr w:type="spellEnd"/>
            <w:r w:rsidRPr="001D13A3">
              <w:rPr>
                <w:rFonts w:cstheme="minorHAnsi"/>
                <w:sz w:val="20"/>
                <w:szCs w:val="20"/>
              </w:rPr>
              <w:t xml:space="preserve"> (IF-IC) και  </w:t>
            </w:r>
            <w:proofErr w:type="spellStart"/>
            <w:r w:rsidRPr="001D13A3">
              <w:rPr>
                <w:rFonts w:cstheme="minorHAnsi"/>
                <w:sz w:val="20"/>
                <w:szCs w:val="20"/>
              </w:rPr>
              <w:t>κυτταρομετρία</w:t>
            </w:r>
            <w:proofErr w:type="spellEnd"/>
            <w:r w:rsidRPr="001D13A3">
              <w:rPr>
                <w:rFonts w:cstheme="minorHAnsi"/>
                <w:sz w:val="20"/>
                <w:szCs w:val="20"/>
              </w:rPr>
              <w:t xml:space="preserve"> ροής (F).</w:t>
            </w:r>
            <w:r w:rsidRPr="001D13A3">
              <w:rPr>
                <w:rFonts w:cstheme="minorHAnsi"/>
                <w:sz w:val="20"/>
                <w:szCs w:val="20"/>
              </w:rPr>
              <w:br/>
              <w:t>Να ανιχνεύει τα ενδογενή επίπεδα της ολικής πρωτεΐνης β-</w:t>
            </w:r>
            <w:proofErr w:type="spellStart"/>
            <w:r w:rsidRPr="001D13A3">
              <w:rPr>
                <w:rFonts w:cstheme="minorHAnsi"/>
                <w:sz w:val="20"/>
                <w:szCs w:val="20"/>
              </w:rPr>
              <w:t>tubμlin</w:t>
            </w:r>
            <w:proofErr w:type="spellEnd"/>
            <w:r w:rsidRPr="001D13A3">
              <w:rPr>
                <w:rFonts w:cstheme="minorHAnsi"/>
                <w:sz w:val="20"/>
                <w:szCs w:val="20"/>
              </w:rPr>
              <w:t xml:space="preserve"> και να μην εμφανίζει διασταυρούμενη αλληλεπίδραση με την ανασυνδυασμένη α-</w:t>
            </w:r>
            <w:proofErr w:type="spellStart"/>
            <w:r w:rsidRPr="001D13A3">
              <w:rPr>
                <w:rFonts w:cstheme="minorHAnsi"/>
                <w:sz w:val="20"/>
                <w:szCs w:val="20"/>
              </w:rPr>
              <w:t>tubμlin</w:t>
            </w:r>
            <w:proofErr w:type="spellEnd"/>
            <w:r w:rsidRPr="001D13A3">
              <w:rPr>
                <w:rFonts w:cstheme="minorHAnsi"/>
                <w:sz w:val="20"/>
                <w:szCs w:val="20"/>
              </w:rPr>
              <w:t xml:space="preserve">.  Να είναι κατάλληλο για δείγματα </w:t>
            </w:r>
            <w:proofErr w:type="spellStart"/>
            <w:r w:rsidRPr="001D13A3">
              <w:rPr>
                <w:rFonts w:cstheme="minorHAnsi"/>
                <w:sz w:val="20"/>
                <w:szCs w:val="20"/>
              </w:rPr>
              <w:t>Bovine</w:t>
            </w:r>
            <w:proofErr w:type="spellEnd"/>
            <w:r w:rsidRPr="001D13A3">
              <w:rPr>
                <w:rFonts w:cstheme="minorHAnsi"/>
                <w:sz w:val="20"/>
                <w:szCs w:val="20"/>
              </w:rPr>
              <w:t xml:space="preserve">, Human, </w:t>
            </w:r>
            <w:proofErr w:type="spellStart"/>
            <w:r w:rsidRPr="001D13A3">
              <w:rPr>
                <w:rFonts w:cstheme="minorHAnsi"/>
                <w:sz w:val="20"/>
                <w:szCs w:val="20"/>
              </w:rPr>
              <w:t>Monkey</w:t>
            </w:r>
            <w:proofErr w:type="spellEnd"/>
            <w:r w:rsidRPr="001D13A3">
              <w:rPr>
                <w:rFonts w:cstheme="minorHAnsi"/>
                <w:sz w:val="20"/>
                <w:szCs w:val="20"/>
              </w:rPr>
              <w:t xml:space="preserve">, Mouse, </w:t>
            </w:r>
            <w:proofErr w:type="spellStart"/>
            <w:r w:rsidRPr="001D13A3">
              <w:rPr>
                <w:rFonts w:cstheme="minorHAnsi"/>
                <w:sz w:val="20"/>
                <w:szCs w:val="20"/>
              </w:rPr>
              <w:t>Rat</w:t>
            </w:r>
            <w:proofErr w:type="spellEnd"/>
            <w:r w:rsidRPr="001D13A3">
              <w:rPr>
                <w:rFonts w:cstheme="minorHAnsi"/>
                <w:sz w:val="20"/>
                <w:szCs w:val="20"/>
              </w:rPr>
              <w:t xml:space="preserve">, </w:t>
            </w:r>
            <w:proofErr w:type="spellStart"/>
            <w:r w:rsidRPr="001D13A3">
              <w:rPr>
                <w:rFonts w:cstheme="minorHAnsi"/>
                <w:sz w:val="20"/>
                <w:szCs w:val="20"/>
              </w:rPr>
              <w:t>Zebrafish</w:t>
            </w:r>
            <w:proofErr w:type="spellEnd"/>
            <w:r w:rsidRPr="001D13A3">
              <w:rPr>
                <w:rFonts w:cstheme="minorHAnsi"/>
                <w:sz w:val="20"/>
                <w:szCs w:val="20"/>
              </w:rPr>
              <w:t xml:space="preserve">. Κλώνος 9F3. Συσκευασία 100μl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2128S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EGF </w:t>
            </w:r>
            <w:proofErr w:type="spellStart"/>
            <w:r w:rsidRPr="001D13A3">
              <w:rPr>
                <w:rFonts w:cstheme="minorHAnsi"/>
                <w:color w:val="000000"/>
                <w:sz w:val="20"/>
                <w:szCs w:val="20"/>
              </w:rPr>
              <w:t>Receptor</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Antibody</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Πολυκλωνικό</w:t>
            </w:r>
            <w:proofErr w:type="spellEnd"/>
            <w:r w:rsidRPr="001D13A3">
              <w:rPr>
                <w:rFonts w:cstheme="minorHAnsi"/>
                <w:color w:val="000000"/>
                <w:sz w:val="20"/>
                <w:szCs w:val="20"/>
              </w:rPr>
              <w:t xml:space="preserve"> αντίσωμα που έχει παραχθεί σε κουνέλι για την EGF </w:t>
            </w:r>
            <w:proofErr w:type="spellStart"/>
            <w:r w:rsidRPr="001D13A3">
              <w:rPr>
                <w:rFonts w:cstheme="minorHAnsi"/>
                <w:color w:val="000000"/>
                <w:sz w:val="20"/>
                <w:szCs w:val="20"/>
              </w:rPr>
              <w:t>Receptor</w:t>
            </w:r>
            <w:proofErr w:type="spellEnd"/>
            <w:r w:rsidRPr="001D13A3">
              <w:rPr>
                <w:rFonts w:cstheme="minorHAnsi"/>
                <w:color w:val="000000"/>
                <w:sz w:val="20"/>
                <w:szCs w:val="20"/>
              </w:rPr>
              <w:t>. Το αντίσωμα να είναι πιστοποιημένο (</w:t>
            </w:r>
            <w:proofErr w:type="spellStart"/>
            <w:r w:rsidRPr="001D13A3">
              <w:rPr>
                <w:rFonts w:cstheme="minorHAnsi"/>
                <w:color w:val="000000"/>
                <w:sz w:val="20"/>
                <w:szCs w:val="20"/>
              </w:rPr>
              <w:t>validated</w:t>
            </w:r>
            <w:proofErr w:type="spellEnd"/>
            <w:r w:rsidRPr="001D13A3">
              <w:rPr>
                <w:rFonts w:cstheme="minorHAnsi"/>
                <w:color w:val="000000"/>
                <w:sz w:val="20"/>
                <w:szCs w:val="20"/>
              </w:rPr>
              <w:t xml:space="preserve">) για χρήση στις τεχνικές </w:t>
            </w:r>
            <w:proofErr w:type="spellStart"/>
            <w:r w:rsidRPr="001D13A3">
              <w:rPr>
                <w:rFonts w:cstheme="minorHAnsi"/>
                <w:color w:val="000000"/>
                <w:sz w:val="20"/>
                <w:szCs w:val="20"/>
              </w:rPr>
              <w:t>Ανοσοαποτύπωσης</w:t>
            </w:r>
            <w:proofErr w:type="spellEnd"/>
            <w:r w:rsidRPr="001D13A3">
              <w:rPr>
                <w:rFonts w:cstheme="minorHAnsi"/>
                <w:color w:val="000000"/>
                <w:sz w:val="20"/>
                <w:szCs w:val="20"/>
              </w:rPr>
              <w:t xml:space="preserve"> (Western) και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Να αναγνωρίζει τα ενδογενή επίπεδα της ολικής πρωτεΐνης του </w:t>
            </w:r>
            <w:proofErr w:type="spellStart"/>
            <w:r w:rsidRPr="001D13A3">
              <w:rPr>
                <w:rFonts w:cstheme="minorHAnsi"/>
                <w:color w:val="000000"/>
                <w:sz w:val="20"/>
                <w:szCs w:val="20"/>
              </w:rPr>
              <w:t>υποδοχεά</w:t>
            </w:r>
            <w:proofErr w:type="spellEnd"/>
            <w:r w:rsidRPr="001D13A3">
              <w:rPr>
                <w:rFonts w:cstheme="minorHAnsi"/>
                <w:color w:val="000000"/>
                <w:sz w:val="20"/>
                <w:szCs w:val="20"/>
              </w:rPr>
              <w:t xml:space="preserve"> της EGF. Να είναι κατάλληλο για δείγματα Human, </w:t>
            </w:r>
            <w:proofErr w:type="spellStart"/>
            <w:r w:rsidRPr="001D13A3">
              <w:rPr>
                <w:rFonts w:cstheme="minorHAnsi"/>
                <w:color w:val="000000"/>
                <w:sz w:val="20"/>
                <w:szCs w:val="20"/>
              </w:rPr>
              <w:t>Monkey</w:t>
            </w:r>
            <w:proofErr w:type="spellEnd"/>
            <w:r w:rsidRPr="001D13A3">
              <w:rPr>
                <w:rFonts w:cstheme="minorHAnsi"/>
                <w:color w:val="000000"/>
                <w:sz w:val="20"/>
                <w:szCs w:val="20"/>
              </w:rPr>
              <w:t xml:space="preserve">, Mouse,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Συσκευασία 100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Να παρέχεται σε διάλυμα που περιέχει 10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sodium</w:t>
            </w:r>
            <w:proofErr w:type="spellEnd"/>
            <w:r w:rsidRPr="001D13A3">
              <w:rPr>
                <w:rFonts w:cstheme="minorHAnsi"/>
                <w:color w:val="000000"/>
                <w:sz w:val="20"/>
                <w:szCs w:val="20"/>
              </w:rPr>
              <w:t xml:space="preserve"> HEPES (</w:t>
            </w:r>
            <w:proofErr w:type="spellStart"/>
            <w:r w:rsidRPr="001D13A3">
              <w:rPr>
                <w:rFonts w:cstheme="minorHAnsi"/>
                <w:color w:val="000000"/>
                <w:sz w:val="20"/>
                <w:szCs w:val="20"/>
              </w:rPr>
              <w:t>pH</w:t>
            </w:r>
            <w:proofErr w:type="spellEnd"/>
            <w:r w:rsidRPr="001D13A3">
              <w:rPr>
                <w:rFonts w:cstheme="minorHAnsi"/>
                <w:color w:val="000000"/>
                <w:sz w:val="20"/>
                <w:szCs w:val="20"/>
              </w:rPr>
              <w:t xml:space="preserve"> 7.5), 150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NaCl</w:t>
            </w:r>
            <w:proofErr w:type="spellEnd"/>
            <w:r w:rsidRPr="001D13A3">
              <w:rPr>
                <w:rFonts w:cstheme="minorHAnsi"/>
                <w:color w:val="000000"/>
                <w:sz w:val="20"/>
                <w:szCs w:val="20"/>
              </w:rPr>
              <w:t>, 100 µg/</w:t>
            </w:r>
            <w:proofErr w:type="spellStart"/>
            <w:r w:rsidRPr="001D13A3">
              <w:rPr>
                <w:rFonts w:cstheme="minorHAnsi"/>
                <w:color w:val="000000"/>
                <w:sz w:val="20"/>
                <w:szCs w:val="20"/>
              </w:rPr>
              <w:t>ml</w:t>
            </w:r>
            <w:proofErr w:type="spellEnd"/>
            <w:r w:rsidRPr="001D13A3">
              <w:rPr>
                <w:rFonts w:cstheme="minorHAnsi"/>
                <w:color w:val="000000"/>
                <w:sz w:val="20"/>
                <w:szCs w:val="20"/>
              </w:rPr>
              <w:t xml:space="preserve"> BSA, 50% </w:t>
            </w:r>
            <w:proofErr w:type="spellStart"/>
            <w:r w:rsidRPr="001D13A3">
              <w:rPr>
                <w:rFonts w:cstheme="minorHAnsi"/>
                <w:color w:val="000000"/>
                <w:sz w:val="20"/>
                <w:szCs w:val="20"/>
              </w:rPr>
              <w:t>glycerol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2232S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proofErr w:type="spellStart"/>
            <w:r w:rsidRPr="001D13A3">
              <w:rPr>
                <w:rFonts w:cstheme="minorHAnsi"/>
                <w:color w:val="000000"/>
                <w:sz w:val="20"/>
                <w:szCs w:val="20"/>
                <w:lang w:val="en-US"/>
              </w:rPr>
              <w:t>NeuN</w:t>
            </w:r>
            <w:proofErr w:type="spellEnd"/>
            <w:r w:rsidRPr="001D13A3">
              <w:rPr>
                <w:rFonts w:cstheme="minorHAnsi"/>
                <w:color w:val="000000"/>
                <w:sz w:val="20"/>
                <w:szCs w:val="20"/>
                <w:lang w:val="en-US"/>
              </w:rPr>
              <w:t xml:space="preserve"> (D4G4O) XP®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rPr>
              <w:t xml:space="preserve"> αντίσωμα κουνελιού για </w:t>
            </w:r>
            <w:proofErr w:type="spellStart"/>
            <w:r w:rsidRPr="001D13A3">
              <w:rPr>
                <w:rFonts w:cstheme="minorHAnsi"/>
                <w:sz w:val="20"/>
                <w:szCs w:val="20"/>
              </w:rPr>
              <w:t>NeuN</w:t>
            </w:r>
            <w:proofErr w:type="spellEnd"/>
            <w:r w:rsidRPr="001D13A3">
              <w:rPr>
                <w:rFonts w:cstheme="minorHAnsi"/>
                <w:sz w:val="20"/>
                <w:szCs w:val="20"/>
              </w:rPr>
              <w:t xml:space="preserve"> (D4G4O) δοκιμασμένο στις τεχνικές </w:t>
            </w:r>
            <w:proofErr w:type="spellStart"/>
            <w:r w:rsidRPr="001D13A3">
              <w:rPr>
                <w:rFonts w:cstheme="minorHAnsi"/>
                <w:sz w:val="20"/>
                <w:szCs w:val="20"/>
              </w:rPr>
              <w:t>Ανοσοαποτύπωση</w:t>
            </w:r>
            <w:proofErr w:type="spellEnd"/>
            <w:r w:rsidRPr="001D13A3">
              <w:rPr>
                <w:rFonts w:cstheme="minorHAnsi"/>
                <w:sz w:val="20"/>
                <w:szCs w:val="20"/>
              </w:rPr>
              <w:t xml:space="preserve"> (Western),  </w:t>
            </w:r>
            <w:proofErr w:type="spellStart"/>
            <w:r w:rsidRPr="001D13A3">
              <w:rPr>
                <w:rFonts w:cstheme="minorHAnsi"/>
                <w:sz w:val="20"/>
                <w:szCs w:val="20"/>
              </w:rPr>
              <w:t>Ανοσοϊστοχημεία</w:t>
            </w:r>
            <w:proofErr w:type="spellEnd"/>
            <w:r w:rsidRPr="001D13A3">
              <w:rPr>
                <w:rFonts w:cstheme="minorHAnsi"/>
                <w:sz w:val="20"/>
                <w:szCs w:val="20"/>
              </w:rPr>
              <w:t xml:space="preserve"> σε τομές παραφίνης (IHC-P),  </w:t>
            </w:r>
            <w:proofErr w:type="spellStart"/>
            <w:r w:rsidRPr="001D13A3">
              <w:rPr>
                <w:rFonts w:cstheme="minorHAnsi"/>
                <w:sz w:val="20"/>
                <w:szCs w:val="20"/>
              </w:rPr>
              <w:t>Ανοσοφθορισμό</w:t>
            </w:r>
            <w:proofErr w:type="spellEnd"/>
            <w:r w:rsidRPr="001D13A3">
              <w:rPr>
                <w:rFonts w:cstheme="minorHAnsi"/>
                <w:sz w:val="20"/>
                <w:szCs w:val="20"/>
              </w:rPr>
              <w:t xml:space="preserve"> (IF-Frozen).</w:t>
            </w:r>
            <w:r w:rsidRPr="001D13A3">
              <w:rPr>
                <w:rFonts w:cstheme="minorHAnsi"/>
                <w:sz w:val="20"/>
                <w:szCs w:val="20"/>
              </w:rPr>
              <w:br/>
              <w:t xml:space="preserve">Να ανιχνεύει τα ενδογενή επίπεδα της ολικής </w:t>
            </w:r>
            <w:proofErr w:type="spellStart"/>
            <w:r w:rsidRPr="001D13A3">
              <w:rPr>
                <w:rFonts w:cstheme="minorHAnsi"/>
                <w:sz w:val="20"/>
                <w:szCs w:val="20"/>
              </w:rPr>
              <w:t>NeuN</w:t>
            </w:r>
            <w:proofErr w:type="spellEnd"/>
            <w:r w:rsidRPr="001D13A3">
              <w:rPr>
                <w:rFonts w:cstheme="minorHAnsi"/>
                <w:sz w:val="20"/>
                <w:szCs w:val="20"/>
              </w:rPr>
              <w:t xml:space="preserve"> πρωτεΐνης.  Να είναι κατάλληλο για δείγματα Human, Mouse, </w:t>
            </w:r>
            <w:proofErr w:type="spellStart"/>
            <w:r w:rsidRPr="001D13A3">
              <w:rPr>
                <w:rFonts w:cstheme="minorHAnsi"/>
                <w:sz w:val="20"/>
                <w:szCs w:val="20"/>
              </w:rPr>
              <w:t>Rat</w:t>
            </w:r>
            <w:proofErr w:type="spellEnd"/>
            <w:r w:rsidRPr="001D13A3">
              <w:rPr>
                <w:rFonts w:cstheme="minorHAnsi"/>
                <w:sz w:val="20"/>
                <w:szCs w:val="20"/>
              </w:rPr>
              <w:t xml:space="preserve">. Κλώνος D4G4O. Συσκευασία 100μl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24307S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Bax</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Antibody</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Πολυκλωνικό</w:t>
            </w:r>
            <w:proofErr w:type="spellEnd"/>
            <w:r w:rsidRPr="001D13A3">
              <w:rPr>
                <w:rFonts w:cstheme="minorHAnsi"/>
                <w:color w:val="000000"/>
                <w:sz w:val="20"/>
                <w:szCs w:val="20"/>
              </w:rPr>
              <w:t xml:space="preserve"> αντίσωμα που έχει παραχθεί σε κουνέλι για </w:t>
            </w:r>
            <w:proofErr w:type="spellStart"/>
            <w:r w:rsidRPr="001D13A3">
              <w:rPr>
                <w:rFonts w:cstheme="minorHAnsi"/>
                <w:color w:val="000000"/>
                <w:sz w:val="20"/>
                <w:szCs w:val="20"/>
              </w:rPr>
              <w:t>Bax</w:t>
            </w:r>
            <w:proofErr w:type="spellEnd"/>
            <w:r w:rsidRPr="001D13A3">
              <w:rPr>
                <w:rFonts w:cstheme="minorHAnsi"/>
                <w:color w:val="000000"/>
                <w:sz w:val="20"/>
                <w:szCs w:val="20"/>
              </w:rPr>
              <w:t>. Το αντίσωμα να είναι πιστοποιημένο (</w:t>
            </w:r>
            <w:proofErr w:type="spellStart"/>
            <w:r w:rsidRPr="001D13A3">
              <w:rPr>
                <w:rFonts w:cstheme="minorHAnsi"/>
                <w:color w:val="000000"/>
                <w:sz w:val="20"/>
                <w:szCs w:val="20"/>
              </w:rPr>
              <w:t>validated</w:t>
            </w:r>
            <w:proofErr w:type="spellEnd"/>
            <w:r w:rsidRPr="001D13A3">
              <w:rPr>
                <w:rFonts w:cstheme="minorHAnsi"/>
                <w:color w:val="000000"/>
                <w:sz w:val="20"/>
                <w:szCs w:val="20"/>
              </w:rPr>
              <w:t xml:space="preserve">) για χρήση στις τεχνικές </w:t>
            </w:r>
            <w:proofErr w:type="spellStart"/>
            <w:r w:rsidRPr="001D13A3">
              <w:rPr>
                <w:rFonts w:cstheme="minorHAnsi"/>
                <w:color w:val="000000"/>
                <w:sz w:val="20"/>
                <w:szCs w:val="20"/>
              </w:rPr>
              <w:t>Ανοσοαποτύπωσης</w:t>
            </w:r>
            <w:proofErr w:type="spellEnd"/>
            <w:r w:rsidRPr="001D13A3">
              <w:rPr>
                <w:rFonts w:cstheme="minorHAnsi"/>
                <w:color w:val="000000"/>
                <w:sz w:val="20"/>
                <w:szCs w:val="20"/>
              </w:rPr>
              <w:t xml:space="preserve"> (Western) και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Να αναγνωρίζει τα ενδογενή επίπεδα της ολικής </w:t>
            </w:r>
            <w:proofErr w:type="spellStart"/>
            <w:r w:rsidRPr="001D13A3">
              <w:rPr>
                <w:rFonts w:cstheme="minorHAnsi"/>
                <w:color w:val="000000"/>
                <w:sz w:val="20"/>
                <w:szCs w:val="20"/>
              </w:rPr>
              <w:t>Bax</w:t>
            </w:r>
            <w:proofErr w:type="spellEnd"/>
            <w:r w:rsidRPr="001D13A3">
              <w:rPr>
                <w:rFonts w:cstheme="minorHAnsi"/>
                <w:color w:val="000000"/>
                <w:sz w:val="20"/>
                <w:szCs w:val="20"/>
              </w:rPr>
              <w:t xml:space="preserve"> </w:t>
            </w:r>
            <w:r w:rsidRPr="001D13A3">
              <w:rPr>
                <w:rFonts w:cstheme="minorHAnsi"/>
                <w:color w:val="000000"/>
                <w:sz w:val="20"/>
                <w:szCs w:val="20"/>
              </w:rPr>
              <w:lastRenderedPageBreak/>
              <w:t xml:space="preserve">πρωτεΐνης και να μην </w:t>
            </w:r>
            <w:proofErr w:type="spellStart"/>
            <w:r w:rsidRPr="001D13A3">
              <w:rPr>
                <w:rFonts w:cstheme="minorHAnsi"/>
                <w:color w:val="000000"/>
                <w:sz w:val="20"/>
                <w:szCs w:val="20"/>
              </w:rPr>
              <w:t>αλληλεπιδρά</w:t>
            </w:r>
            <w:proofErr w:type="spellEnd"/>
            <w:r w:rsidRPr="001D13A3">
              <w:rPr>
                <w:rFonts w:cstheme="minorHAnsi"/>
                <w:color w:val="000000"/>
                <w:sz w:val="20"/>
                <w:szCs w:val="20"/>
              </w:rPr>
              <w:t xml:space="preserve"> με άλλα μέλη της οικογένειας Bcl-2. Να είναι κατάλληλο για δείγματα Human, </w:t>
            </w:r>
            <w:proofErr w:type="spellStart"/>
            <w:r w:rsidRPr="001D13A3">
              <w:rPr>
                <w:rFonts w:cstheme="minorHAnsi"/>
                <w:color w:val="000000"/>
                <w:sz w:val="20"/>
                <w:szCs w:val="20"/>
              </w:rPr>
              <w:t>Monkey</w:t>
            </w:r>
            <w:proofErr w:type="spellEnd"/>
            <w:r w:rsidRPr="001D13A3">
              <w:rPr>
                <w:rFonts w:cstheme="minorHAnsi"/>
                <w:color w:val="000000"/>
                <w:sz w:val="20"/>
                <w:szCs w:val="20"/>
              </w:rPr>
              <w:t xml:space="preserve">, Mouse,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Συσκευασία 100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Να παρέχεται σε διάλυμα που περιέχει 10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sodium</w:t>
            </w:r>
            <w:proofErr w:type="spellEnd"/>
            <w:r w:rsidRPr="001D13A3">
              <w:rPr>
                <w:rFonts w:cstheme="minorHAnsi"/>
                <w:color w:val="000000"/>
                <w:sz w:val="20"/>
                <w:szCs w:val="20"/>
              </w:rPr>
              <w:t xml:space="preserve"> HEPES (</w:t>
            </w:r>
            <w:proofErr w:type="spellStart"/>
            <w:r w:rsidRPr="001D13A3">
              <w:rPr>
                <w:rFonts w:cstheme="minorHAnsi"/>
                <w:color w:val="000000"/>
                <w:sz w:val="20"/>
                <w:szCs w:val="20"/>
              </w:rPr>
              <w:t>pH</w:t>
            </w:r>
            <w:proofErr w:type="spellEnd"/>
            <w:r w:rsidRPr="001D13A3">
              <w:rPr>
                <w:rFonts w:cstheme="minorHAnsi"/>
                <w:color w:val="000000"/>
                <w:sz w:val="20"/>
                <w:szCs w:val="20"/>
              </w:rPr>
              <w:t xml:space="preserve"> 7.5), 150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NaCl</w:t>
            </w:r>
            <w:proofErr w:type="spellEnd"/>
            <w:r w:rsidRPr="001D13A3">
              <w:rPr>
                <w:rFonts w:cstheme="minorHAnsi"/>
                <w:color w:val="000000"/>
                <w:sz w:val="20"/>
                <w:szCs w:val="20"/>
              </w:rPr>
              <w:t>, 100 µg/</w:t>
            </w:r>
            <w:proofErr w:type="spellStart"/>
            <w:r w:rsidRPr="001D13A3">
              <w:rPr>
                <w:rFonts w:cstheme="minorHAnsi"/>
                <w:color w:val="000000"/>
                <w:sz w:val="20"/>
                <w:szCs w:val="20"/>
              </w:rPr>
              <w:t>ml</w:t>
            </w:r>
            <w:proofErr w:type="spellEnd"/>
            <w:r w:rsidRPr="001D13A3">
              <w:rPr>
                <w:rFonts w:cstheme="minorHAnsi"/>
                <w:color w:val="000000"/>
                <w:sz w:val="20"/>
                <w:szCs w:val="20"/>
              </w:rPr>
              <w:t xml:space="preserve"> BSA, 50% </w:t>
            </w:r>
            <w:proofErr w:type="spellStart"/>
            <w:r w:rsidRPr="001D13A3">
              <w:rPr>
                <w:rFonts w:cstheme="minorHAnsi"/>
                <w:color w:val="000000"/>
                <w:sz w:val="20"/>
                <w:szCs w:val="20"/>
              </w:rPr>
              <w:t>glycerol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κωδικός:2772S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lastRenderedPageBreak/>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Cyclin</w:t>
            </w:r>
            <w:proofErr w:type="spellEnd"/>
            <w:r w:rsidRPr="001D13A3">
              <w:rPr>
                <w:rFonts w:cstheme="minorHAnsi"/>
                <w:color w:val="000000"/>
                <w:sz w:val="20"/>
                <w:szCs w:val="20"/>
              </w:rPr>
              <w:t xml:space="preserve"> D1 </w:t>
            </w:r>
            <w:proofErr w:type="spellStart"/>
            <w:r w:rsidRPr="001D13A3">
              <w:rPr>
                <w:rFonts w:cstheme="minorHAnsi"/>
                <w:color w:val="000000"/>
                <w:sz w:val="20"/>
                <w:szCs w:val="20"/>
              </w:rPr>
              <w:t>Antibody</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 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Πολυκλωνικό</w:t>
            </w:r>
            <w:proofErr w:type="spellEnd"/>
            <w:r w:rsidRPr="001D13A3">
              <w:rPr>
                <w:rFonts w:cstheme="minorHAnsi"/>
                <w:color w:val="000000"/>
                <w:sz w:val="20"/>
                <w:szCs w:val="20"/>
              </w:rPr>
              <w:t xml:space="preserve"> αντίσωμα που έχει παραχθεί σε κουνέλι για </w:t>
            </w:r>
            <w:proofErr w:type="spellStart"/>
            <w:r w:rsidRPr="001D13A3">
              <w:rPr>
                <w:rFonts w:cstheme="minorHAnsi"/>
                <w:color w:val="000000"/>
                <w:sz w:val="20"/>
                <w:szCs w:val="20"/>
              </w:rPr>
              <w:t>Cyclin</w:t>
            </w:r>
            <w:proofErr w:type="spellEnd"/>
            <w:r w:rsidRPr="001D13A3">
              <w:rPr>
                <w:rFonts w:cstheme="minorHAnsi"/>
                <w:color w:val="000000"/>
                <w:sz w:val="20"/>
                <w:szCs w:val="20"/>
              </w:rPr>
              <w:t xml:space="preserve"> D1. Το αντίσωμα να είναι πιστοποιημένο (</w:t>
            </w:r>
            <w:proofErr w:type="spellStart"/>
            <w:r w:rsidRPr="001D13A3">
              <w:rPr>
                <w:rFonts w:cstheme="minorHAnsi"/>
                <w:color w:val="000000"/>
                <w:sz w:val="20"/>
                <w:szCs w:val="20"/>
              </w:rPr>
              <w:t>validated</w:t>
            </w:r>
            <w:proofErr w:type="spellEnd"/>
            <w:r w:rsidRPr="001D13A3">
              <w:rPr>
                <w:rFonts w:cstheme="minorHAnsi"/>
                <w:color w:val="000000"/>
                <w:sz w:val="20"/>
                <w:szCs w:val="20"/>
              </w:rPr>
              <w:t xml:space="preserve">) για χρήση στις τεχνικές </w:t>
            </w:r>
            <w:proofErr w:type="spellStart"/>
            <w:r w:rsidRPr="001D13A3">
              <w:rPr>
                <w:rFonts w:cstheme="minorHAnsi"/>
                <w:color w:val="000000"/>
                <w:sz w:val="20"/>
                <w:szCs w:val="20"/>
              </w:rPr>
              <w:t>Ανοσοαποτύπωσης</w:t>
            </w:r>
            <w:proofErr w:type="spellEnd"/>
            <w:r w:rsidRPr="001D13A3">
              <w:rPr>
                <w:rFonts w:cstheme="minorHAnsi"/>
                <w:color w:val="000000"/>
                <w:sz w:val="20"/>
                <w:szCs w:val="20"/>
              </w:rPr>
              <w:t xml:space="preserve"> (Western) και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rPr>
              <w:t xml:space="preserve"> (IP). Να αναγνωρίζει τα ενδογενή επίπεδα της ολικής </w:t>
            </w:r>
            <w:proofErr w:type="spellStart"/>
            <w:r w:rsidRPr="001D13A3">
              <w:rPr>
                <w:rFonts w:cstheme="minorHAnsi"/>
                <w:color w:val="000000"/>
                <w:sz w:val="20"/>
                <w:szCs w:val="20"/>
              </w:rPr>
              <w:t>Cyclin</w:t>
            </w:r>
            <w:proofErr w:type="spellEnd"/>
            <w:r w:rsidRPr="001D13A3">
              <w:rPr>
                <w:rFonts w:cstheme="minorHAnsi"/>
                <w:color w:val="000000"/>
                <w:sz w:val="20"/>
                <w:szCs w:val="20"/>
              </w:rPr>
              <w:t xml:space="preserve"> D1 πρωτεΐνης και να μην </w:t>
            </w:r>
            <w:proofErr w:type="spellStart"/>
            <w:r w:rsidRPr="001D13A3">
              <w:rPr>
                <w:rFonts w:cstheme="minorHAnsi"/>
                <w:color w:val="000000"/>
                <w:sz w:val="20"/>
                <w:szCs w:val="20"/>
              </w:rPr>
              <w:t>αλληλεπιδρά</w:t>
            </w:r>
            <w:proofErr w:type="spellEnd"/>
            <w:r w:rsidRPr="001D13A3">
              <w:rPr>
                <w:rFonts w:cstheme="minorHAnsi"/>
                <w:color w:val="000000"/>
                <w:sz w:val="20"/>
                <w:szCs w:val="20"/>
              </w:rPr>
              <w:t xml:space="preserve"> με άλλα μέλη της ίδιας οικογένειας. Να είναι κατάλληλο για δείγματα Human, Mouse,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Συσκευασία 100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Να παρέχεται σε διάλυμα που περιέχει 10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sodium</w:t>
            </w:r>
            <w:proofErr w:type="spellEnd"/>
            <w:r w:rsidRPr="001D13A3">
              <w:rPr>
                <w:rFonts w:cstheme="minorHAnsi"/>
                <w:color w:val="000000"/>
                <w:sz w:val="20"/>
                <w:szCs w:val="20"/>
              </w:rPr>
              <w:t xml:space="preserve"> HEPES (</w:t>
            </w:r>
            <w:proofErr w:type="spellStart"/>
            <w:r w:rsidRPr="001D13A3">
              <w:rPr>
                <w:rFonts w:cstheme="minorHAnsi"/>
                <w:color w:val="000000"/>
                <w:sz w:val="20"/>
                <w:szCs w:val="20"/>
              </w:rPr>
              <w:t>pH</w:t>
            </w:r>
            <w:proofErr w:type="spellEnd"/>
            <w:r w:rsidRPr="001D13A3">
              <w:rPr>
                <w:rFonts w:cstheme="minorHAnsi"/>
                <w:color w:val="000000"/>
                <w:sz w:val="20"/>
                <w:szCs w:val="20"/>
              </w:rPr>
              <w:t xml:space="preserve"> 7.5), 150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NaCl</w:t>
            </w:r>
            <w:proofErr w:type="spellEnd"/>
            <w:r w:rsidRPr="001D13A3">
              <w:rPr>
                <w:rFonts w:cstheme="minorHAnsi"/>
                <w:color w:val="000000"/>
                <w:sz w:val="20"/>
                <w:szCs w:val="20"/>
              </w:rPr>
              <w:t>, 100 µg/</w:t>
            </w:r>
            <w:proofErr w:type="spellStart"/>
            <w:r w:rsidRPr="001D13A3">
              <w:rPr>
                <w:rFonts w:cstheme="minorHAnsi"/>
                <w:color w:val="000000"/>
                <w:sz w:val="20"/>
                <w:szCs w:val="20"/>
              </w:rPr>
              <w:t>ml</w:t>
            </w:r>
            <w:proofErr w:type="spellEnd"/>
            <w:r w:rsidRPr="001D13A3">
              <w:rPr>
                <w:rFonts w:cstheme="minorHAnsi"/>
                <w:color w:val="000000"/>
                <w:sz w:val="20"/>
                <w:szCs w:val="20"/>
              </w:rPr>
              <w:t xml:space="preserve"> BSA, 50% </w:t>
            </w:r>
            <w:proofErr w:type="spellStart"/>
            <w:r w:rsidRPr="001D13A3">
              <w:rPr>
                <w:rFonts w:cstheme="minorHAnsi"/>
                <w:color w:val="000000"/>
                <w:sz w:val="20"/>
                <w:szCs w:val="20"/>
              </w:rPr>
              <w:t>glycerol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κωδικός:2922S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 xml:space="preserve">p21 Waf1/Cip1 (12D1)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lang w:val="en-US"/>
              </w:rPr>
              <w:t xml:space="preserve"> </w:t>
            </w:r>
            <w:r w:rsidRPr="001D13A3">
              <w:rPr>
                <w:rFonts w:cstheme="minorHAnsi"/>
                <w:color w:val="000000"/>
                <w:sz w:val="20"/>
                <w:szCs w:val="20"/>
              </w:rPr>
              <w:t>αντίσωμα</w:t>
            </w:r>
            <w:r w:rsidRPr="001D13A3">
              <w:rPr>
                <w:rFonts w:cstheme="minorHAnsi"/>
                <w:color w:val="000000"/>
                <w:sz w:val="20"/>
                <w:szCs w:val="20"/>
                <w:lang w:val="en-US"/>
              </w:rPr>
              <w:t xml:space="preserve"> </w:t>
            </w:r>
            <w:r w:rsidRPr="001D13A3">
              <w:rPr>
                <w:rFonts w:cstheme="minorHAnsi"/>
                <w:color w:val="000000"/>
                <w:sz w:val="20"/>
                <w:szCs w:val="20"/>
              </w:rPr>
              <w:t>κουνελιού</w:t>
            </w:r>
            <w:r w:rsidRPr="001D13A3">
              <w:rPr>
                <w:rFonts w:cstheme="minorHAnsi"/>
                <w:color w:val="000000"/>
                <w:sz w:val="20"/>
                <w:szCs w:val="20"/>
                <w:lang w:val="en-US"/>
              </w:rPr>
              <w:t xml:space="preserve"> </w:t>
            </w:r>
            <w:r w:rsidRPr="001D13A3">
              <w:rPr>
                <w:rFonts w:cstheme="minorHAnsi"/>
                <w:color w:val="000000"/>
                <w:sz w:val="20"/>
                <w:szCs w:val="20"/>
              </w:rPr>
              <w:t>για</w:t>
            </w:r>
            <w:r w:rsidRPr="001D13A3">
              <w:rPr>
                <w:rFonts w:cstheme="minorHAnsi"/>
                <w:color w:val="000000"/>
                <w:sz w:val="20"/>
                <w:szCs w:val="20"/>
                <w:lang w:val="en-US"/>
              </w:rPr>
              <w:t xml:space="preserve"> p21 Waf1/Cip1 </w:t>
            </w:r>
            <w:r w:rsidRPr="001D13A3">
              <w:rPr>
                <w:rFonts w:cstheme="minorHAnsi"/>
                <w:color w:val="000000"/>
                <w:sz w:val="20"/>
                <w:szCs w:val="20"/>
              </w:rPr>
              <w:t>δοκιμασμένο</w:t>
            </w:r>
            <w:r w:rsidRPr="001D13A3">
              <w:rPr>
                <w:rFonts w:cstheme="minorHAnsi"/>
                <w:color w:val="000000"/>
                <w:sz w:val="20"/>
                <w:szCs w:val="20"/>
                <w:lang w:val="en-US"/>
              </w:rPr>
              <w:t xml:space="preserve"> </w:t>
            </w:r>
            <w:r w:rsidRPr="001D13A3">
              <w:rPr>
                <w:rFonts w:cstheme="minorHAnsi"/>
                <w:color w:val="000000"/>
                <w:sz w:val="20"/>
                <w:szCs w:val="20"/>
              </w:rPr>
              <w:t>στις</w:t>
            </w:r>
            <w:r w:rsidRPr="001D13A3">
              <w:rPr>
                <w:rFonts w:cstheme="minorHAnsi"/>
                <w:color w:val="000000"/>
                <w:sz w:val="20"/>
                <w:szCs w:val="20"/>
                <w:lang w:val="en-US"/>
              </w:rPr>
              <w:t xml:space="preserve"> </w:t>
            </w:r>
            <w:r w:rsidRPr="001D13A3">
              <w:rPr>
                <w:rFonts w:cstheme="minorHAnsi"/>
                <w:color w:val="000000"/>
                <w:sz w:val="20"/>
                <w:szCs w:val="20"/>
              </w:rPr>
              <w:t>τεχνικές</w:t>
            </w:r>
            <w:r w:rsidRPr="001D13A3">
              <w:rPr>
                <w:rFonts w:cstheme="minorHAnsi"/>
                <w:color w:val="000000"/>
                <w:sz w:val="20"/>
                <w:szCs w:val="20"/>
                <w:lang w:val="en-US"/>
              </w:rPr>
              <w:t xml:space="preserve">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lang w:val="en-US"/>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lang w:val="en-US"/>
              </w:rPr>
              <w:t xml:space="preserve"> (IP), </w:t>
            </w:r>
            <w:r w:rsidRPr="001D13A3">
              <w:rPr>
                <w:rFonts w:cstheme="minorHAnsi"/>
                <w:color w:val="000000"/>
                <w:sz w:val="20"/>
                <w:szCs w:val="20"/>
                <w:lang w:val="en-US"/>
              </w:rPr>
              <w:br/>
            </w:r>
            <w:proofErr w:type="spellStart"/>
            <w:r w:rsidRPr="001D13A3">
              <w:rPr>
                <w:rFonts w:cstheme="minorHAnsi"/>
                <w:color w:val="000000"/>
                <w:sz w:val="20"/>
                <w:szCs w:val="20"/>
              </w:rPr>
              <w:t>Ανοσοϊστοχημεία</w:t>
            </w:r>
            <w:proofErr w:type="spellEnd"/>
            <w:r w:rsidRPr="001D13A3">
              <w:rPr>
                <w:rFonts w:cstheme="minorHAnsi"/>
                <w:color w:val="000000"/>
                <w:sz w:val="20"/>
                <w:szCs w:val="20"/>
                <w:lang w:val="en-US"/>
              </w:rPr>
              <w:t xml:space="preserve"> </w:t>
            </w:r>
            <w:r w:rsidRPr="001D13A3">
              <w:rPr>
                <w:rFonts w:cstheme="minorHAnsi"/>
                <w:color w:val="000000"/>
                <w:sz w:val="20"/>
                <w:szCs w:val="20"/>
              </w:rPr>
              <w:t>σε</w:t>
            </w:r>
            <w:r w:rsidRPr="001D13A3">
              <w:rPr>
                <w:rFonts w:cstheme="minorHAnsi"/>
                <w:color w:val="000000"/>
                <w:sz w:val="20"/>
                <w:szCs w:val="20"/>
                <w:lang w:val="en-US"/>
              </w:rPr>
              <w:t xml:space="preserve"> </w:t>
            </w:r>
            <w:r w:rsidRPr="001D13A3">
              <w:rPr>
                <w:rFonts w:cstheme="minorHAnsi"/>
                <w:color w:val="000000"/>
                <w:sz w:val="20"/>
                <w:szCs w:val="20"/>
              </w:rPr>
              <w:t>τομές</w:t>
            </w:r>
            <w:r w:rsidRPr="001D13A3">
              <w:rPr>
                <w:rFonts w:cstheme="minorHAnsi"/>
                <w:color w:val="000000"/>
                <w:sz w:val="20"/>
                <w:szCs w:val="20"/>
                <w:lang w:val="en-US"/>
              </w:rPr>
              <w:t xml:space="preserve"> </w:t>
            </w:r>
            <w:r w:rsidRPr="001D13A3">
              <w:rPr>
                <w:rFonts w:cstheme="minorHAnsi"/>
                <w:color w:val="000000"/>
                <w:sz w:val="20"/>
                <w:szCs w:val="20"/>
              </w:rPr>
              <w:t>παραφίνης</w:t>
            </w:r>
            <w:r w:rsidRPr="001D13A3">
              <w:rPr>
                <w:rFonts w:cstheme="minorHAnsi"/>
                <w:color w:val="000000"/>
                <w:sz w:val="20"/>
                <w:szCs w:val="20"/>
                <w:lang w:val="en-US"/>
              </w:rPr>
              <w:t xml:space="preserve"> (IHC-P),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lang w:val="en-US"/>
              </w:rPr>
              <w:t>/</w:t>
            </w:r>
            <w:proofErr w:type="spellStart"/>
            <w:r w:rsidRPr="001D13A3">
              <w:rPr>
                <w:rFonts w:cstheme="minorHAnsi"/>
                <w:color w:val="000000"/>
                <w:sz w:val="20"/>
                <w:szCs w:val="20"/>
              </w:rPr>
              <w:t>Ανοσοκυτταροχημεία</w:t>
            </w:r>
            <w:proofErr w:type="spellEnd"/>
            <w:r w:rsidRPr="001D13A3">
              <w:rPr>
                <w:rFonts w:cstheme="minorHAnsi"/>
                <w:color w:val="000000"/>
                <w:sz w:val="20"/>
                <w:szCs w:val="20"/>
                <w:lang w:val="en-US"/>
              </w:rPr>
              <w:t xml:space="preserve"> (IF-IC) </w:t>
            </w:r>
            <w:r w:rsidRPr="001D13A3">
              <w:rPr>
                <w:rFonts w:cstheme="minorHAnsi"/>
                <w:color w:val="000000"/>
                <w:sz w:val="20"/>
                <w:szCs w:val="20"/>
              </w:rPr>
              <w:t>και</w:t>
            </w:r>
            <w:r w:rsidRPr="001D13A3">
              <w:rPr>
                <w:rFonts w:cstheme="minorHAnsi"/>
                <w:color w:val="000000"/>
                <w:sz w:val="20"/>
                <w:szCs w:val="20"/>
                <w:lang w:val="en-US"/>
              </w:rPr>
              <w:t xml:space="preserve"> </w:t>
            </w:r>
            <w:proofErr w:type="spellStart"/>
            <w:r w:rsidRPr="001D13A3">
              <w:rPr>
                <w:rFonts w:cstheme="minorHAnsi"/>
                <w:color w:val="000000"/>
                <w:sz w:val="20"/>
                <w:szCs w:val="20"/>
              </w:rPr>
              <w:t>κυτταρομετρία</w:t>
            </w:r>
            <w:proofErr w:type="spellEnd"/>
            <w:r w:rsidRPr="001D13A3">
              <w:rPr>
                <w:rFonts w:cstheme="minorHAnsi"/>
                <w:color w:val="000000"/>
                <w:sz w:val="20"/>
                <w:szCs w:val="20"/>
                <w:lang w:val="en-US"/>
              </w:rPr>
              <w:t xml:space="preserve"> </w:t>
            </w:r>
            <w:r w:rsidRPr="001D13A3">
              <w:rPr>
                <w:rFonts w:cstheme="minorHAnsi"/>
                <w:color w:val="000000"/>
                <w:sz w:val="20"/>
                <w:szCs w:val="20"/>
              </w:rPr>
              <w:t>ροής</w:t>
            </w:r>
            <w:r w:rsidRPr="001D13A3">
              <w:rPr>
                <w:rFonts w:cstheme="minorHAnsi"/>
                <w:color w:val="000000"/>
                <w:sz w:val="20"/>
                <w:szCs w:val="20"/>
                <w:lang w:val="en-US"/>
              </w:rPr>
              <w:t xml:space="preserve"> (F). </w:t>
            </w:r>
            <w:r w:rsidRPr="001D13A3">
              <w:rPr>
                <w:rFonts w:cstheme="minorHAnsi"/>
                <w:color w:val="000000"/>
                <w:sz w:val="20"/>
                <w:szCs w:val="20"/>
              </w:rPr>
              <w:t xml:space="preserve">Να ανιχνεύει τα ενδογενή επίπεδα της ολικής p21 πρωτεΐνης. Να μην </w:t>
            </w:r>
            <w:proofErr w:type="spellStart"/>
            <w:r w:rsidRPr="001D13A3">
              <w:rPr>
                <w:rFonts w:cstheme="minorHAnsi"/>
                <w:color w:val="000000"/>
                <w:sz w:val="20"/>
                <w:szCs w:val="20"/>
              </w:rPr>
              <w:t>αλληλεπιδρά</w:t>
            </w:r>
            <w:proofErr w:type="spellEnd"/>
            <w:r w:rsidRPr="001D13A3">
              <w:rPr>
                <w:rFonts w:cstheme="minorHAnsi"/>
                <w:color w:val="000000"/>
                <w:sz w:val="20"/>
                <w:szCs w:val="20"/>
              </w:rPr>
              <w:t xml:space="preserve"> με άλλους CDK αναστολείς. Να είναι κατάλληλο για δείγματα ανθρώπου, μαϊμούς. Κλώνος 12D1. Συσκευασία 100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κωδικός:2947S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proofErr w:type="spellStart"/>
            <w:r w:rsidRPr="001D13A3">
              <w:rPr>
                <w:rFonts w:cstheme="minorHAnsi"/>
                <w:color w:val="000000"/>
                <w:sz w:val="20"/>
                <w:szCs w:val="20"/>
                <w:lang w:val="en-US"/>
              </w:rPr>
              <w:t>Akt</w:t>
            </w:r>
            <w:proofErr w:type="spellEnd"/>
            <w:r w:rsidRPr="001D13A3">
              <w:rPr>
                <w:rFonts w:cstheme="minorHAnsi"/>
                <w:color w:val="000000"/>
                <w:sz w:val="20"/>
                <w:szCs w:val="20"/>
                <w:lang w:val="en-US"/>
              </w:rPr>
              <w:t xml:space="preserve"> (pan) (C67E7) Rabbit </w:t>
            </w:r>
            <w:proofErr w:type="spellStart"/>
            <w:r w:rsidRPr="001D13A3">
              <w:rPr>
                <w:rFonts w:cstheme="minorHAnsi"/>
                <w:color w:val="000000"/>
                <w:sz w:val="20"/>
                <w:szCs w:val="20"/>
                <w:lang w:val="en-US"/>
              </w:rPr>
              <w:t>mAb</w:t>
            </w:r>
            <w:proofErr w:type="spellEnd"/>
            <w:r w:rsidRPr="001D13A3">
              <w:rPr>
                <w:rFonts w:cstheme="minorHAnsi"/>
                <w:color w:val="000000"/>
                <w:sz w:val="20"/>
                <w:szCs w:val="20"/>
                <w:lang w:val="en-US"/>
              </w:rPr>
              <w:t xml:space="preserve"> (</w:t>
            </w:r>
            <w:proofErr w:type="spellStart"/>
            <w:r w:rsidRPr="001D13A3">
              <w:rPr>
                <w:rFonts w:cstheme="minorHAnsi"/>
                <w:color w:val="000000"/>
                <w:sz w:val="20"/>
                <w:szCs w:val="20"/>
                <w:lang w:val="en-US"/>
              </w:rPr>
              <w:t>Sepharose</w:t>
            </w:r>
            <w:proofErr w:type="spellEnd"/>
            <w:r w:rsidRPr="001D13A3">
              <w:rPr>
                <w:rFonts w:cstheme="minorHAnsi"/>
                <w:color w:val="000000"/>
                <w:sz w:val="20"/>
                <w:szCs w:val="20"/>
                <w:lang w:val="en-US"/>
              </w:rPr>
              <w:t>® Bead Conjugate)</w:t>
            </w:r>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lang w:val="en-US"/>
              </w:rPr>
              <w:t xml:space="preserve"> </w:t>
            </w:r>
            <w:r w:rsidRPr="001D13A3">
              <w:rPr>
                <w:rFonts w:cstheme="minorHAnsi"/>
                <w:color w:val="000000"/>
                <w:sz w:val="20"/>
                <w:szCs w:val="20"/>
              </w:rPr>
              <w:t xml:space="preserve">400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για </w:t>
            </w:r>
            <w:proofErr w:type="spellStart"/>
            <w:r w:rsidRPr="001D13A3">
              <w:rPr>
                <w:rFonts w:cstheme="minorHAnsi"/>
                <w:color w:val="000000"/>
                <w:sz w:val="20"/>
                <w:szCs w:val="20"/>
              </w:rPr>
              <w:t>Akt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pan</w:t>
            </w:r>
            <w:proofErr w:type="spellEnd"/>
            <w:r w:rsidRPr="001D13A3">
              <w:rPr>
                <w:rFonts w:cstheme="minorHAnsi"/>
                <w:color w:val="000000"/>
                <w:sz w:val="20"/>
                <w:szCs w:val="20"/>
              </w:rPr>
              <w:t>) (</w:t>
            </w:r>
            <w:proofErr w:type="spellStart"/>
            <w:r w:rsidRPr="001D13A3">
              <w:rPr>
                <w:rFonts w:cstheme="minorHAnsi"/>
                <w:color w:val="000000"/>
                <w:sz w:val="20"/>
                <w:szCs w:val="20"/>
              </w:rPr>
              <w:t>Sepharose</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Bead</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Conjugate</w:t>
            </w:r>
            <w:proofErr w:type="spellEnd"/>
            <w:r w:rsidRPr="001D13A3">
              <w:rPr>
                <w:rFonts w:cstheme="minorHAnsi"/>
                <w:color w:val="000000"/>
                <w:sz w:val="20"/>
                <w:szCs w:val="20"/>
              </w:rPr>
              <w:t xml:space="preserve">) δοκιμασμένο στην τεχνική της </w:t>
            </w:r>
            <w:proofErr w:type="spellStart"/>
            <w:r w:rsidRPr="001D13A3">
              <w:rPr>
                <w:rFonts w:cstheme="minorHAnsi"/>
                <w:color w:val="000000"/>
                <w:sz w:val="20"/>
                <w:szCs w:val="20"/>
              </w:rPr>
              <w:t>Ανοσοκατακρήμνισης</w:t>
            </w:r>
            <w:proofErr w:type="spellEnd"/>
            <w:r w:rsidRPr="001D13A3">
              <w:rPr>
                <w:rFonts w:cstheme="minorHAnsi"/>
                <w:color w:val="000000"/>
                <w:sz w:val="20"/>
                <w:szCs w:val="20"/>
              </w:rPr>
              <w:t xml:space="preserve"> (IP). Να ανιχνεύει τα ενδογενή επίπεδα της ολικής </w:t>
            </w:r>
            <w:proofErr w:type="spellStart"/>
            <w:r w:rsidRPr="001D13A3">
              <w:rPr>
                <w:rFonts w:cstheme="minorHAnsi"/>
                <w:color w:val="000000"/>
                <w:sz w:val="20"/>
                <w:szCs w:val="20"/>
              </w:rPr>
              <w:t>Akt</w:t>
            </w:r>
            <w:proofErr w:type="spellEnd"/>
            <w:r w:rsidRPr="001D13A3">
              <w:rPr>
                <w:rFonts w:cstheme="minorHAnsi"/>
                <w:color w:val="000000"/>
                <w:sz w:val="20"/>
                <w:szCs w:val="20"/>
              </w:rPr>
              <w:t xml:space="preserve"> πρωτεΐνης. Να μην </w:t>
            </w:r>
            <w:proofErr w:type="spellStart"/>
            <w:r w:rsidRPr="001D13A3">
              <w:rPr>
                <w:rFonts w:cstheme="minorHAnsi"/>
                <w:color w:val="000000"/>
                <w:sz w:val="20"/>
                <w:szCs w:val="20"/>
              </w:rPr>
              <w:t>αλληλεπιδρά</w:t>
            </w:r>
            <w:proofErr w:type="spellEnd"/>
            <w:r w:rsidRPr="001D13A3">
              <w:rPr>
                <w:rFonts w:cstheme="minorHAnsi"/>
                <w:color w:val="000000"/>
                <w:sz w:val="20"/>
                <w:szCs w:val="20"/>
              </w:rPr>
              <w:t xml:space="preserve"> με </w:t>
            </w:r>
            <w:proofErr w:type="spellStart"/>
            <w:r w:rsidRPr="001D13A3">
              <w:rPr>
                <w:rFonts w:cstheme="minorHAnsi"/>
                <w:color w:val="000000"/>
                <w:sz w:val="20"/>
                <w:szCs w:val="20"/>
              </w:rPr>
              <w:t>άλλew</w:t>
            </w:r>
            <w:proofErr w:type="spellEnd"/>
            <w:r w:rsidRPr="001D13A3">
              <w:rPr>
                <w:rFonts w:cstheme="minorHAnsi"/>
                <w:color w:val="000000"/>
                <w:sz w:val="20"/>
                <w:szCs w:val="20"/>
              </w:rPr>
              <w:t xml:space="preserve"> συναφείς πρωτεΐνες. Να είναι κατάλληλο για δείγματα D. </w:t>
            </w:r>
            <w:proofErr w:type="spellStart"/>
            <w:r w:rsidRPr="001D13A3">
              <w:rPr>
                <w:rFonts w:cstheme="minorHAnsi"/>
                <w:color w:val="000000"/>
                <w:sz w:val="20"/>
                <w:szCs w:val="20"/>
              </w:rPr>
              <w:t>melanogaster</w:t>
            </w:r>
            <w:proofErr w:type="spellEnd"/>
            <w:r w:rsidRPr="001D13A3">
              <w:rPr>
                <w:rFonts w:cstheme="minorHAnsi"/>
                <w:color w:val="000000"/>
                <w:sz w:val="20"/>
                <w:szCs w:val="20"/>
              </w:rPr>
              <w:t xml:space="preserve">, Human, </w:t>
            </w:r>
            <w:proofErr w:type="spellStart"/>
            <w:r w:rsidRPr="001D13A3">
              <w:rPr>
                <w:rFonts w:cstheme="minorHAnsi"/>
                <w:color w:val="000000"/>
                <w:sz w:val="20"/>
                <w:szCs w:val="20"/>
              </w:rPr>
              <w:t>Monkey</w:t>
            </w:r>
            <w:proofErr w:type="spellEnd"/>
            <w:r w:rsidRPr="001D13A3">
              <w:rPr>
                <w:rFonts w:cstheme="minorHAnsi"/>
                <w:color w:val="000000"/>
                <w:sz w:val="20"/>
                <w:szCs w:val="20"/>
              </w:rPr>
              <w:t xml:space="preserve">, Mouse,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Κλώνος C67E7. Συσκευασία 400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κωδικός:4343S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Cdc6 (C42F7)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20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rPr>
              <w:t xml:space="preserve"> αντίσωμα κουνελιού για Cdc6 δοκιμασμένο στην τεχνική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rPr>
              <w:t xml:space="preserve"> (Western). Να ανιχνεύει τα ενδογενή επίπεδα της ολικής Cdc6 </w:t>
            </w:r>
            <w:proofErr w:type="spellStart"/>
            <w:r w:rsidRPr="001D13A3">
              <w:rPr>
                <w:rFonts w:cstheme="minorHAnsi"/>
                <w:color w:val="000000"/>
                <w:sz w:val="20"/>
                <w:szCs w:val="20"/>
              </w:rPr>
              <w:t>πρωτεϊνης</w:t>
            </w:r>
            <w:proofErr w:type="spellEnd"/>
            <w:r w:rsidRPr="001D13A3">
              <w:rPr>
                <w:rFonts w:cstheme="minorHAnsi"/>
                <w:color w:val="000000"/>
                <w:sz w:val="20"/>
                <w:szCs w:val="20"/>
              </w:rPr>
              <w:t xml:space="preserve">.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mouse</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Κλώνος C42F7. Συσκευασία 20 </w:t>
            </w:r>
            <w:proofErr w:type="spellStart"/>
            <w:r w:rsidRPr="001D13A3">
              <w:rPr>
                <w:rFonts w:cstheme="minorHAnsi"/>
                <w:color w:val="000000"/>
                <w:sz w:val="20"/>
                <w:szCs w:val="20"/>
              </w:rPr>
              <w:t>μl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3387T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r w:rsidRPr="001D13A3">
              <w:rPr>
                <w:rFonts w:cstheme="minorHAnsi"/>
                <w:color w:val="000000"/>
                <w:sz w:val="20"/>
                <w:szCs w:val="20"/>
                <w:lang w:val="en-US"/>
              </w:rPr>
              <w:t>DYKDDDDK Tag Antibody (Binds to same epitope as Sigma's Anti-FLAG® M2 Antibody)</w:t>
            </w:r>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 xml:space="preserve">20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2</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Πολυκλωνικό</w:t>
            </w:r>
            <w:proofErr w:type="spellEnd"/>
            <w:r w:rsidRPr="001D13A3">
              <w:rPr>
                <w:rFonts w:cstheme="minorHAnsi"/>
                <w:sz w:val="20"/>
                <w:szCs w:val="20"/>
              </w:rPr>
              <w:t xml:space="preserve"> αντίσωμα κουνελιού για DYKDDDDK </w:t>
            </w:r>
            <w:proofErr w:type="spellStart"/>
            <w:r w:rsidRPr="001D13A3">
              <w:rPr>
                <w:rFonts w:cstheme="minorHAnsi"/>
                <w:sz w:val="20"/>
                <w:szCs w:val="20"/>
              </w:rPr>
              <w:t>Tag</w:t>
            </w:r>
            <w:proofErr w:type="spellEnd"/>
            <w:r w:rsidRPr="001D13A3">
              <w:rPr>
                <w:rFonts w:cstheme="minorHAnsi"/>
                <w:sz w:val="20"/>
                <w:szCs w:val="20"/>
              </w:rPr>
              <w:t xml:space="preserve"> δοκιμασμένο στις τεχνικές </w:t>
            </w:r>
            <w:proofErr w:type="spellStart"/>
            <w:r w:rsidRPr="001D13A3">
              <w:rPr>
                <w:rFonts w:cstheme="minorHAnsi"/>
                <w:sz w:val="20"/>
                <w:szCs w:val="20"/>
              </w:rPr>
              <w:t>Ανοσοαποτύπωση</w:t>
            </w:r>
            <w:proofErr w:type="spellEnd"/>
            <w:r w:rsidRPr="001D13A3">
              <w:rPr>
                <w:rFonts w:cstheme="minorHAnsi"/>
                <w:sz w:val="20"/>
                <w:szCs w:val="20"/>
              </w:rPr>
              <w:t xml:space="preserve"> (Western), </w:t>
            </w:r>
            <w:proofErr w:type="spellStart"/>
            <w:r w:rsidRPr="001D13A3">
              <w:rPr>
                <w:rFonts w:cstheme="minorHAnsi"/>
                <w:sz w:val="20"/>
                <w:szCs w:val="20"/>
              </w:rPr>
              <w:t>Ανοσοκατακρήμνιση</w:t>
            </w:r>
            <w:proofErr w:type="spellEnd"/>
            <w:r w:rsidRPr="001D13A3">
              <w:rPr>
                <w:rFonts w:cstheme="minorHAnsi"/>
                <w:sz w:val="20"/>
                <w:szCs w:val="20"/>
              </w:rPr>
              <w:t xml:space="preserve"> (IP) και </w:t>
            </w:r>
            <w:proofErr w:type="spellStart"/>
            <w:r w:rsidRPr="001D13A3">
              <w:rPr>
                <w:rFonts w:cstheme="minorHAnsi"/>
                <w:sz w:val="20"/>
                <w:szCs w:val="20"/>
              </w:rPr>
              <w:t>κυτταρομετρία</w:t>
            </w:r>
            <w:proofErr w:type="spellEnd"/>
            <w:r w:rsidRPr="001D13A3">
              <w:rPr>
                <w:rFonts w:cstheme="minorHAnsi"/>
                <w:sz w:val="20"/>
                <w:szCs w:val="20"/>
              </w:rPr>
              <w:t xml:space="preserve"> ροής (F).</w:t>
            </w:r>
            <w:r w:rsidRPr="001D13A3">
              <w:rPr>
                <w:rFonts w:cstheme="minorHAnsi"/>
                <w:sz w:val="20"/>
                <w:szCs w:val="20"/>
              </w:rPr>
              <w:br/>
              <w:t xml:space="preserve">Να ανιχνεύει τις </w:t>
            </w:r>
            <w:proofErr w:type="spellStart"/>
            <w:r w:rsidRPr="001D13A3">
              <w:rPr>
                <w:rFonts w:cstheme="minorHAnsi"/>
                <w:sz w:val="20"/>
                <w:szCs w:val="20"/>
              </w:rPr>
              <w:t>εξωκυττάρια</w:t>
            </w:r>
            <w:proofErr w:type="spellEnd"/>
            <w:r w:rsidRPr="001D13A3">
              <w:rPr>
                <w:rFonts w:cstheme="minorHAnsi"/>
                <w:sz w:val="20"/>
                <w:szCs w:val="20"/>
              </w:rPr>
              <w:t xml:space="preserve"> εκφραζόμενες πρωτεΐνες DYKDDDDK.  Να είναι κατάλληλο για όλα τα δείγματα. Παρεχόμενο σε διάλυμα που περιέχει 10 </w:t>
            </w:r>
            <w:proofErr w:type="spellStart"/>
            <w:r w:rsidRPr="001D13A3">
              <w:rPr>
                <w:rFonts w:cstheme="minorHAnsi"/>
                <w:sz w:val="20"/>
                <w:szCs w:val="20"/>
              </w:rPr>
              <w:t>mM</w:t>
            </w:r>
            <w:proofErr w:type="spellEnd"/>
            <w:r w:rsidRPr="001D13A3">
              <w:rPr>
                <w:rFonts w:cstheme="minorHAnsi"/>
                <w:sz w:val="20"/>
                <w:szCs w:val="20"/>
              </w:rPr>
              <w:t xml:space="preserve"> </w:t>
            </w:r>
            <w:proofErr w:type="spellStart"/>
            <w:r w:rsidRPr="001D13A3">
              <w:rPr>
                <w:rFonts w:cstheme="minorHAnsi"/>
                <w:sz w:val="20"/>
                <w:szCs w:val="20"/>
              </w:rPr>
              <w:t>sodium</w:t>
            </w:r>
            <w:proofErr w:type="spellEnd"/>
            <w:r w:rsidRPr="001D13A3">
              <w:rPr>
                <w:rFonts w:cstheme="minorHAnsi"/>
                <w:sz w:val="20"/>
                <w:szCs w:val="20"/>
              </w:rPr>
              <w:t xml:space="preserve"> HEPES (</w:t>
            </w:r>
            <w:proofErr w:type="spellStart"/>
            <w:r w:rsidRPr="001D13A3">
              <w:rPr>
                <w:rFonts w:cstheme="minorHAnsi"/>
                <w:sz w:val="20"/>
                <w:szCs w:val="20"/>
              </w:rPr>
              <w:t>pH</w:t>
            </w:r>
            <w:proofErr w:type="spellEnd"/>
            <w:r w:rsidRPr="001D13A3">
              <w:rPr>
                <w:rFonts w:cstheme="minorHAnsi"/>
                <w:sz w:val="20"/>
                <w:szCs w:val="20"/>
              </w:rPr>
              <w:t xml:space="preserve"> 7.5), 150 </w:t>
            </w:r>
            <w:proofErr w:type="spellStart"/>
            <w:r w:rsidRPr="001D13A3">
              <w:rPr>
                <w:rFonts w:cstheme="minorHAnsi"/>
                <w:sz w:val="20"/>
                <w:szCs w:val="20"/>
              </w:rPr>
              <w:t>mM</w:t>
            </w:r>
            <w:proofErr w:type="spellEnd"/>
            <w:r w:rsidRPr="001D13A3">
              <w:rPr>
                <w:rFonts w:cstheme="minorHAnsi"/>
                <w:sz w:val="20"/>
                <w:szCs w:val="20"/>
              </w:rPr>
              <w:t xml:space="preserve"> </w:t>
            </w:r>
            <w:proofErr w:type="spellStart"/>
            <w:r w:rsidRPr="001D13A3">
              <w:rPr>
                <w:rFonts w:cstheme="minorHAnsi"/>
                <w:sz w:val="20"/>
                <w:szCs w:val="20"/>
              </w:rPr>
              <w:t>NaCl</w:t>
            </w:r>
            <w:proofErr w:type="spellEnd"/>
            <w:r w:rsidRPr="001D13A3">
              <w:rPr>
                <w:rFonts w:cstheme="minorHAnsi"/>
                <w:sz w:val="20"/>
                <w:szCs w:val="20"/>
              </w:rPr>
              <w:t>, 100 µg/</w:t>
            </w:r>
            <w:proofErr w:type="spellStart"/>
            <w:r w:rsidRPr="001D13A3">
              <w:rPr>
                <w:rFonts w:cstheme="minorHAnsi"/>
                <w:sz w:val="20"/>
                <w:szCs w:val="20"/>
              </w:rPr>
              <w:t>ml</w:t>
            </w:r>
            <w:proofErr w:type="spellEnd"/>
            <w:r w:rsidRPr="001D13A3">
              <w:rPr>
                <w:rFonts w:cstheme="minorHAnsi"/>
                <w:sz w:val="20"/>
                <w:szCs w:val="20"/>
              </w:rPr>
              <w:t xml:space="preserve"> BSA, 50% </w:t>
            </w:r>
            <w:proofErr w:type="spellStart"/>
            <w:r w:rsidRPr="001D13A3">
              <w:rPr>
                <w:rFonts w:cstheme="minorHAnsi"/>
                <w:sz w:val="20"/>
                <w:szCs w:val="20"/>
              </w:rPr>
              <w:t>glycerol</w:t>
            </w:r>
            <w:proofErr w:type="spellEnd"/>
            <w:r w:rsidRPr="001D13A3">
              <w:rPr>
                <w:rFonts w:cstheme="minorHAnsi"/>
                <w:sz w:val="20"/>
                <w:szCs w:val="20"/>
              </w:rPr>
              <w:t xml:space="preserve">. Συσκευασία 20μl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2368T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PPARγ</w:t>
            </w:r>
            <w:proofErr w:type="spellEnd"/>
            <w:r w:rsidRPr="001D13A3">
              <w:rPr>
                <w:rFonts w:cstheme="minorHAnsi"/>
                <w:color w:val="000000"/>
                <w:sz w:val="20"/>
                <w:szCs w:val="20"/>
              </w:rPr>
              <w:t xml:space="preserve"> (C26H12)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100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rPr>
              <w:t xml:space="preserve"> αντίσωμα κουνελιού για DYKDDDDK </w:t>
            </w:r>
            <w:proofErr w:type="spellStart"/>
            <w:r w:rsidRPr="001D13A3">
              <w:rPr>
                <w:rFonts w:cstheme="minorHAnsi"/>
                <w:sz w:val="20"/>
                <w:szCs w:val="20"/>
              </w:rPr>
              <w:t>Tag</w:t>
            </w:r>
            <w:proofErr w:type="spellEnd"/>
            <w:r w:rsidRPr="001D13A3">
              <w:rPr>
                <w:rFonts w:cstheme="minorHAnsi"/>
                <w:sz w:val="20"/>
                <w:szCs w:val="20"/>
              </w:rPr>
              <w:t xml:space="preserve"> δοκιμασμένο στις τεχνικές </w:t>
            </w:r>
            <w:proofErr w:type="spellStart"/>
            <w:r w:rsidRPr="001D13A3">
              <w:rPr>
                <w:rFonts w:cstheme="minorHAnsi"/>
                <w:sz w:val="20"/>
                <w:szCs w:val="20"/>
              </w:rPr>
              <w:t>Ανοσοαποτύπωση</w:t>
            </w:r>
            <w:proofErr w:type="spellEnd"/>
            <w:r w:rsidRPr="001D13A3">
              <w:rPr>
                <w:rFonts w:cstheme="minorHAnsi"/>
                <w:sz w:val="20"/>
                <w:szCs w:val="20"/>
              </w:rPr>
              <w:t xml:space="preserve"> (Western), </w:t>
            </w:r>
            <w:proofErr w:type="spellStart"/>
            <w:r w:rsidRPr="001D13A3">
              <w:rPr>
                <w:rFonts w:cstheme="minorHAnsi"/>
                <w:sz w:val="20"/>
                <w:szCs w:val="20"/>
              </w:rPr>
              <w:t>Ανοσοϊστοχημεία</w:t>
            </w:r>
            <w:proofErr w:type="spellEnd"/>
            <w:r w:rsidRPr="001D13A3">
              <w:rPr>
                <w:rFonts w:cstheme="minorHAnsi"/>
                <w:sz w:val="20"/>
                <w:szCs w:val="20"/>
              </w:rPr>
              <w:t xml:space="preserve"> σε τομές παραφίνης (IHC-P), </w:t>
            </w:r>
            <w:proofErr w:type="spellStart"/>
            <w:r w:rsidRPr="001D13A3">
              <w:rPr>
                <w:rFonts w:cstheme="minorHAnsi"/>
                <w:sz w:val="20"/>
                <w:szCs w:val="20"/>
              </w:rPr>
              <w:t>κυτταρομετρία</w:t>
            </w:r>
            <w:proofErr w:type="spellEnd"/>
            <w:r w:rsidRPr="001D13A3">
              <w:rPr>
                <w:rFonts w:cstheme="minorHAnsi"/>
                <w:sz w:val="20"/>
                <w:szCs w:val="20"/>
              </w:rPr>
              <w:t xml:space="preserve"> ροής (F) και </w:t>
            </w:r>
            <w:proofErr w:type="spellStart"/>
            <w:r w:rsidRPr="001D13A3">
              <w:rPr>
                <w:rFonts w:cstheme="minorHAnsi"/>
                <w:sz w:val="20"/>
                <w:szCs w:val="20"/>
              </w:rPr>
              <w:t>Ανοσοκατακρήμνιση</w:t>
            </w:r>
            <w:proofErr w:type="spellEnd"/>
            <w:r w:rsidRPr="001D13A3">
              <w:rPr>
                <w:rFonts w:cstheme="minorHAnsi"/>
                <w:sz w:val="20"/>
                <w:szCs w:val="20"/>
              </w:rPr>
              <w:t xml:space="preserve"> χρωματίνης (CHIP).</w:t>
            </w:r>
            <w:r w:rsidRPr="001D13A3">
              <w:rPr>
                <w:rFonts w:cstheme="minorHAnsi"/>
                <w:sz w:val="20"/>
                <w:szCs w:val="20"/>
              </w:rPr>
              <w:br/>
              <w:t xml:space="preserve">Να ανιχνεύει τα ενδογενή επίπεδα της ολικής </w:t>
            </w:r>
            <w:proofErr w:type="spellStart"/>
            <w:r w:rsidRPr="001D13A3">
              <w:rPr>
                <w:rFonts w:cstheme="minorHAnsi"/>
                <w:sz w:val="20"/>
                <w:szCs w:val="20"/>
              </w:rPr>
              <w:t>PPARγ</w:t>
            </w:r>
            <w:proofErr w:type="spellEnd"/>
            <w:r w:rsidRPr="001D13A3">
              <w:rPr>
                <w:rFonts w:cstheme="minorHAnsi"/>
                <w:sz w:val="20"/>
                <w:szCs w:val="20"/>
              </w:rPr>
              <w:t xml:space="preserve"> πρωτεΐνης. Να είναι κατάλληλο για δείγματα Human, Mouse. Κλώνος C26H12. Συσκευασία 100μl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2435S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val="en-US" w:eastAsia="el-GR"/>
              </w:rPr>
            </w:pPr>
            <w:proofErr w:type="spellStart"/>
            <w:r w:rsidRPr="001D13A3">
              <w:rPr>
                <w:rFonts w:cstheme="minorHAnsi"/>
                <w:color w:val="000000"/>
                <w:sz w:val="20"/>
                <w:szCs w:val="20"/>
                <w:lang w:val="en-US"/>
              </w:rPr>
              <w:t>Phospho</w:t>
            </w:r>
            <w:proofErr w:type="spellEnd"/>
            <w:r w:rsidRPr="001D13A3">
              <w:rPr>
                <w:rFonts w:cstheme="minorHAnsi"/>
                <w:color w:val="000000"/>
                <w:sz w:val="20"/>
                <w:szCs w:val="20"/>
                <w:lang w:val="en-US"/>
              </w:rPr>
              <w:t>-NF-</w:t>
            </w:r>
            <w:r w:rsidRPr="001D13A3">
              <w:rPr>
                <w:rFonts w:cstheme="minorHAnsi"/>
                <w:color w:val="000000"/>
                <w:sz w:val="20"/>
                <w:szCs w:val="20"/>
              </w:rPr>
              <w:t>κ</w:t>
            </w:r>
            <w:r w:rsidRPr="001D13A3">
              <w:rPr>
                <w:rFonts w:cstheme="minorHAnsi"/>
                <w:color w:val="000000"/>
                <w:sz w:val="20"/>
                <w:szCs w:val="20"/>
                <w:lang w:val="en-US"/>
              </w:rPr>
              <w:t xml:space="preserve">B p65 (Ser536) (93H1) Rabbit </w:t>
            </w:r>
            <w:proofErr w:type="spellStart"/>
            <w:r w:rsidRPr="001D13A3">
              <w:rPr>
                <w:rFonts w:cstheme="minorHAnsi"/>
                <w:color w:val="000000"/>
                <w:sz w:val="20"/>
                <w:szCs w:val="20"/>
                <w:lang w:val="en-US"/>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 xml:space="preserve">20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2</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Μονοκλωνικό</w:t>
            </w:r>
            <w:proofErr w:type="spellEnd"/>
            <w:r w:rsidRPr="001D13A3">
              <w:rPr>
                <w:rFonts w:cstheme="minorHAnsi"/>
                <w:color w:val="000000"/>
                <w:sz w:val="20"/>
                <w:szCs w:val="20"/>
                <w:lang w:val="en-US"/>
              </w:rPr>
              <w:t xml:space="preserve"> </w:t>
            </w:r>
            <w:r w:rsidRPr="001D13A3">
              <w:rPr>
                <w:rFonts w:cstheme="minorHAnsi"/>
                <w:color w:val="000000"/>
                <w:sz w:val="20"/>
                <w:szCs w:val="20"/>
              </w:rPr>
              <w:t>αντίσωμα</w:t>
            </w:r>
            <w:r w:rsidRPr="001D13A3">
              <w:rPr>
                <w:rFonts w:cstheme="minorHAnsi"/>
                <w:color w:val="000000"/>
                <w:sz w:val="20"/>
                <w:szCs w:val="20"/>
                <w:lang w:val="en-US"/>
              </w:rPr>
              <w:t xml:space="preserve"> </w:t>
            </w:r>
            <w:r w:rsidRPr="001D13A3">
              <w:rPr>
                <w:rFonts w:cstheme="minorHAnsi"/>
                <w:color w:val="000000"/>
                <w:sz w:val="20"/>
                <w:szCs w:val="20"/>
              </w:rPr>
              <w:t>κουνελιού</w:t>
            </w:r>
            <w:r w:rsidRPr="001D13A3">
              <w:rPr>
                <w:rFonts w:cstheme="minorHAnsi"/>
                <w:color w:val="000000"/>
                <w:sz w:val="20"/>
                <w:szCs w:val="20"/>
                <w:lang w:val="en-US"/>
              </w:rPr>
              <w:t xml:space="preserve"> </w:t>
            </w:r>
            <w:r w:rsidRPr="001D13A3">
              <w:rPr>
                <w:rFonts w:cstheme="minorHAnsi"/>
                <w:color w:val="000000"/>
                <w:sz w:val="20"/>
                <w:szCs w:val="20"/>
              </w:rPr>
              <w:t>για</w:t>
            </w:r>
            <w:r w:rsidRPr="001D13A3">
              <w:rPr>
                <w:rFonts w:cstheme="minorHAnsi"/>
                <w:color w:val="000000"/>
                <w:sz w:val="20"/>
                <w:szCs w:val="20"/>
                <w:lang w:val="en-US"/>
              </w:rPr>
              <w:t xml:space="preserve"> </w:t>
            </w:r>
            <w:proofErr w:type="spellStart"/>
            <w:r w:rsidRPr="001D13A3">
              <w:rPr>
                <w:rFonts w:cstheme="minorHAnsi"/>
                <w:color w:val="000000"/>
                <w:sz w:val="20"/>
                <w:szCs w:val="20"/>
                <w:lang w:val="en-US"/>
              </w:rPr>
              <w:t>Phospho</w:t>
            </w:r>
            <w:proofErr w:type="spellEnd"/>
            <w:r w:rsidRPr="001D13A3">
              <w:rPr>
                <w:rFonts w:cstheme="minorHAnsi"/>
                <w:color w:val="000000"/>
                <w:sz w:val="20"/>
                <w:szCs w:val="20"/>
                <w:lang w:val="en-US"/>
              </w:rPr>
              <w:t>-NF-</w:t>
            </w:r>
            <w:r w:rsidRPr="001D13A3">
              <w:rPr>
                <w:rFonts w:cstheme="minorHAnsi"/>
                <w:color w:val="000000"/>
                <w:sz w:val="20"/>
                <w:szCs w:val="20"/>
              </w:rPr>
              <w:t>κ</w:t>
            </w:r>
            <w:r w:rsidRPr="001D13A3">
              <w:rPr>
                <w:rFonts w:cstheme="minorHAnsi"/>
                <w:color w:val="000000"/>
                <w:sz w:val="20"/>
                <w:szCs w:val="20"/>
                <w:lang w:val="en-US"/>
              </w:rPr>
              <w:t xml:space="preserve">B p65 (Ser536)  </w:t>
            </w:r>
            <w:r w:rsidRPr="001D13A3">
              <w:rPr>
                <w:rFonts w:cstheme="minorHAnsi"/>
                <w:color w:val="000000"/>
                <w:sz w:val="20"/>
                <w:szCs w:val="20"/>
              </w:rPr>
              <w:t>δοκιμασμένο</w:t>
            </w:r>
            <w:r w:rsidRPr="001D13A3">
              <w:rPr>
                <w:rFonts w:cstheme="minorHAnsi"/>
                <w:color w:val="000000"/>
                <w:sz w:val="20"/>
                <w:szCs w:val="20"/>
                <w:lang w:val="en-US"/>
              </w:rPr>
              <w:t xml:space="preserve"> </w:t>
            </w:r>
            <w:r w:rsidRPr="001D13A3">
              <w:rPr>
                <w:rFonts w:cstheme="minorHAnsi"/>
                <w:color w:val="000000"/>
                <w:sz w:val="20"/>
                <w:szCs w:val="20"/>
              </w:rPr>
              <w:t>στις</w:t>
            </w:r>
            <w:r w:rsidRPr="001D13A3">
              <w:rPr>
                <w:rFonts w:cstheme="minorHAnsi"/>
                <w:color w:val="000000"/>
                <w:sz w:val="20"/>
                <w:szCs w:val="20"/>
                <w:lang w:val="en-US"/>
              </w:rPr>
              <w:t xml:space="preserve"> </w:t>
            </w:r>
            <w:r w:rsidRPr="001D13A3">
              <w:rPr>
                <w:rFonts w:cstheme="minorHAnsi"/>
                <w:color w:val="000000"/>
                <w:sz w:val="20"/>
                <w:szCs w:val="20"/>
              </w:rPr>
              <w:t>τεχνικές</w:t>
            </w:r>
            <w:r w:rsidRPr="001D13A3">
              <w:rPr>
                <w:rFonts w:cstheme="minorHAnsi"/>
                <w:color w:val="000000"/>
                <w:sz w:val="20"/>
                <w:szCs w:val="20"/>
                <w:lang w:val="en-US"/>
              </w:rPr>
              <w:t xml:space="preserve"> </w:t>
            </w:r>
            <w:proofErr w:type="spellStart"/>
            <w:r w:rsidRPr="001D13A3">
              <w:rPr>
                <w:rFonts w:cstheme="minorHAnsi"/>
                <w:color w:val="000000"/>
                <w:sz w:val="20"/>
                <w:szCs w:val="20"/>
              </w:rPr>
              <w:t>Ανοσοαποτύπωση</w:t>
            </w:r>
            <w:proofErr w:type="spellEnd"/>
            <w:r w:rsidRPr="001D13A3">
              <w:rPr>
                <w:rFonts w:cstheme="minorHAnsi"/>
                <w:color w:val="000000"/>
                <w:sz w:val="20"/>
                <w:szCs w:val="20"/>
                <w:lang w:val="en-US"/>
              </w:rPr>
              <w:t xml:space="preserve"> (Western),  </w:t>
            </w:r>
            <w:proofErr w:type="spellStart"/>
            <w:r w:rsidRPr="001D13A3">
              <w:rPr>
                <w:rFonts w:cstheme="minorHAnsi"/>
                <w:color w:val="000000"/>
                <w:sz w:val="20"/>
                <w:szCs w:val="20"/>
              </w:rPr>
              <w:t>Ανοσοκατακρήμνιση</w:t>
            </w:r>
            <w:proofErr w:type="spellEnd"/>
            <w:r w:rsidRPr="001D13A3">
              <w:rPr>
                <w:rFonts w:cstheme="minorHAnsi"/>
                <w:color w:val="000000"/>
                <w:sz w:val="20"/>
                <w:szCs w:val="20"/>
                <w:lang w:val="en-US"/>
              </w:rPr>
              <w:t xml:space="preserve"> (IP), </w:t>
            </w:r>
            <w:proofErr w:type="spellStart"/>
            <w:r w:rsidRPr="001D13A3">
              <w:rPr>
                <w:rFonts w:cstheme="minorHAnsi"/>
                <w:color w:val="000000"/>
                <w:sz w:val="20"/>
                <w:szCs w:val="20"/>
              </w:rPr>
              <w:t>Ανοσοφθορισμό</w:t>
            </w:r>
            <w:proofErr w:type="spellEnd"/>
            <w:r w:rsidRPr="001D13A3">
              <w:rPr>
                <w:rFonts w:cstheme="minorHAnsi"/>
                <w:color w:val="000000"/>
                <w:sz w:val="20"/>
                <w:szCs w:val="20"/>
                <w:lang w:val="en-US"/>
              </w:rPr>
              <w:t>/</w:t>
            </w:r>
            <w:proofErr w:type="spellStart"/>
            <w:r w:rsidRPr="001D13A3">
              <w:rPr>
                <w:rFonts w:cstheme="minorHAnsi"/>
                <w:color w:val="000000"/>
                <w:sz w:val="20"/>
                <w:szCs w:val="20"/>
              </w:rPr>
              <w:t>Ανοσοκυτταροχημεία</w:t>
            </w:r>
            <w:proofErr w:type="spellEnd"/>
            <w:r w:rsidRPr="001D13A3">
              <w:rPr>
                <w:rFonts w:cstheme="minorHAnsi"/>
                <w:color w:val="000000"/>
                <w:sz w:val="20"/>
                <w:szCs w:val="20"/>
                <w:lang w:val="en-US"/>
              </w:rPr>
              <w:t xml:space="preserve"> (IF-IC)  </w:t>
            </w:r>
            <w:r w:rsidRPr="001D13A3">
              <w:rPr>
                <w:rFonts w:cstheme="minorHAnsi"/>
                <w:color w:val="000000"/>
                <w:sz w:val="20"/>
                <w:szCs w:val="20"/>
              </w:rPr>
              <w:t>και</w:t>
            </w:r>
            <w:r w:rsidRPr="001D13A3">
              <w:rPr>
                <w:rFonts w:cstheme="minorHAnsi"/>
                <w:color w:val="000000"/>
                <w:sz w:val="20"/>
                <w:szCs w:val="20"/>
                <w:lang w:val="en-US"/>
              </w:rPr>
              <w:t xml:space="preserve"> </w:t>
            </w:r>
            <w:proofErr w:type="spellStart"/>
            <w:r w:rsidRPr="001D13A3">
              <w:rPr>
                <w:rFonts w:cstheme="minorHAnsi"/>
                <w:color w:val="000000"/>
                <w:sz w:val="20"/>
                <w:szCs w:val="20"/>
              </w:rPr>
              <w:t>κυτταρομετρία</w:t>
            </w:r>
            <w:proofErr w:type="spellEnd"/>
            <w:r w:rsidRPr="001D13A3">
              <w:rPr>
                <w:rFonts w:cstheme="minorHAnsi"/>
                <w:color w:val="000000"/>
                <w:sz w:val="20"/>
                <w:szCs w:val="20"/>
                <w:lang w:val="en-US"/>
              </w:rPr>
              <w:t xml:space="preserve"> </w:t>
            </w:r>
            <w:r w:rsidRPr="001D13A3">
              <w:rPr>
                <w:rFonts w:cstheme="minorHAnsi"/>
                <w:color w:val="000000"/>
                <w:sz w:val="20"/>
                <w:szCs w:val="20"/>
              </w:rPr>
              <w:t>ροής</w:t>
            </w:r>
            <w:r w:rsidRPr="001D13A3">
              <w:rPr>
                <w:rFonts w:cstheme="minorHAnsi"/>
                <w:color w:val="000000"/>
                <w:sz w:val="20"/>
                <w:szCs w:val="20"/>
                <w:lang w:val="en-US"/>
              </w:rPr>
              <w:t xml:space="preserve"> (F). </w:t>
            </w:r>
            <w:r w:rsidRPr="001D13A3">
              <w:rPr>
                <w:rFonts w:cstheme="minorHAnsi"/>
                <w:color w:val="000000"/>
                <w:sz w:val="20"/>
                <w:szCs w:val="20"/>
              </w:rPr>
              <w:t>Να ανιχνεύει την NF-</w:t>
            </w:r>
            <w:proofErr w:type="spellStart"/>
            <w:r w:rsidRPr="001D13A3">
              <w:rPr>
                <w:rFonts w:cstheme="minorHAnsi"/>
                <w:color w:val="000000"/>
                <w:sz w:val="20"/>
                <w:szCs w:val="20"/>
              </w:rPr>
              <w:t>κB</w:t>
            </w:r>
            <w:proofErr w:type="spellEnd"/>
            <w:r w:rsidRPr="001D13A3">
              <w:rPr>
                <w:rFonts w:cstheme="minorHAnsi"/>
                <w:color w:val="000000"/>
                <w:sz w:val="20"/>
                <w:szCs w:val="20"/>
              </w:rPr>
              <w:t xml:space="preserve"> p65 μόνο όταν είναι </w:t>
            </w:r>
            <w:proofErr w:type="spellStart"/>
            <w:r w:rsidRPr="001D13A3">
              <w:rPr>
                <w:rFonts w:cstheme="minorHAnsi"/>
                <w:color w:val="000000"/>
                <w:sz w:val="20"/>
                <w:szCs w:val="20"/>
              </w:rPr>
              <w:t>φωσφορυλιωμένη</w:t>
            </w:r>
            <w:proofErr w:type="spellEnd"/>
            <w:r w:rsidRPr="001D13A3">
              <w:rPr>
                <w:rFonts w:cstheme="minorHAnsi"/>
                <w:color w:val="000000"/>
                <w:sz w:val="20"/>
                <w:szCs w:val="20"/>
              </w:rPr>
              <w:t xml:space="preserve"> στην Ser536.  Να μην </w:t>
            </w:r>
            <w:proofErr w:type="spellStart"/>
            <w:r w:rsidRPr="001D13A3">
              <w:rPr>
                <w:rFonts w:cstheme="minorHAnsi"/>
                <w:color w:val="000000"/>
                <w:sz w:val="20"/>
                <w:szCs w:val="20"/>
              </w:rPr>
              <w:t>αλληλεπιδρά</w:t>
            </w:r>
            <w:proofErr w:type="spellEnd"/>
            <w:r w:rsidRPr="001D13A3">
              <w:rPr>
                <w:rFonts w:cstheme="minorHAnsi"/>
                <w:color w:val="000000"/>
                <w:sz w:val="20"/>
                <w:szCs w:val="20"/>
              </w:rPr>
              <w:t xml:space="preserve"> με p50 </w:t>
            </w:r>
            <w:proofErr w:type="spellStart"/>
            <w:r w:rsidRPr="001D13A3">
              <w:rPr>
                <w:rFonts w:cstheme="minorHAnsi"/>
                <w:color w:val="000000"/>
                <w:sz w:val="20"/>
                <w:szCs w:val="20"/>
              </w:rPr>
              <w:t>subunit</w:t>
            </w:r>
            <w:proofErr w:type="spellEnd"/>
            <w:r w:rsidRPr="001D13A3">
              <w:rPr>
                <w:rFonts w:cstheme="minorHAnsi"/>
                <w:color w:val="000000"/>
                <w:sz w:val="20"/>
                <w:szCs w:val="20"/>
              </w:rPr>
              <w:t xml:space="preserve"> ή άλλες σχετικές </w:t>
            </w:r>
            <w:proofErr w:type="spellStart"/>
            <w:r w:rsidRPr="001D13A3">
              <w:rPr>
                <w:rFonts w:cstheme="minorHAnsi"/>
                <w:color w:val="000000"/>
                <w:sz w:val="20"/>
                <w:szCs w:val="20"/>
              </w:rPr>
              <w:t>πρωτεϊνες</w:t>
            </w:r>
            <w:proofErr w:type="spellEnd"/>
            <w:r w:rsidRPr="001D13A3">
              <w:rPr>
                <w:rFonts w:cstheme="minorHAnsi"/>
                <w:color w:val="000000"/>
                <w:sz w:val="20"/>
                <w:szCs w:val="20"/>
              </w:rPr>
              <w:t xml:space="preserve">.   Να είναι κατάλληλο για </w:t>
            </w:r>
            <w:proofErr w:type="spellStart"/>
            <w:r w:rsidRPr="001D13A3">
              <w:rPr>
                <w:rFonts w:cstheme="minorHAnsi"/>
                <w:color w:val="000000"/>
                <w:sz w:val="20"/>
                <w:szCs w:val="20"/>
              </w:rPr>
              <w:t>human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mouse</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rat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hamster</w:t>
            </w:r>
            <w:proofErr w:type="spellEnd"/>
            <w:r w:rsidRPr="001D13A3">
              <w:rPr>
                <w:rFonts w:cstheme="minorHAnsi"/>
                <w:color w:val="000000"/>
                <w:sz w:val="20"/>
                <w:szCs w:val="20"/>
              </w:rPr>
              <w:t xml:space="preserve">. Κλώνος 93H1. Συσκευασία 20μl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Cell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Signaling</w:t>
            </w:r>
            <w:proofErr w:type="spellEnd"/>
            <w:r w:rsidRPr="001D13A3">
              <w:rPr>
                <w:rFonts w:cstheme="minorHAnsi"/>
                <w:color w:val="000000"/>
                <w:sz w:val="20"/>
                <w:szCs w:val="20"/>
              </w:rPr>
              <w:t xml:space="preserve"> κωδικός: 3033T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vAlign w:val="center"/>
          </w:tcPr>
          <w:p w:rsidR="00F25E0C" w:rsidRPr="001D13A3" w:rsidRDefault="00F25E0C" w:rsidP="00FD7298">
            <w:pPr>
              <w:pStyle w:val="ListParagraph"/>
              <w:numPr>
                <w:ilvl w:val="0"/>
                <w:numId w:val="31"/>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Drosha</w:t>
            </w:r>
            <w:proofErr w:type="spellEnd"/>
            <w:r w:rsidRPr="001D13A3">
              <w:rPr>
                <w:rFonts w:cstheme="minorHAnsi"/>
                <w:color w:val="000000"/>
                <w:sz w:val="20"/>
                <w:szCs w:val="20"/>
              </w:rPr>
              <w:t xml:space="preserve"> (D28B1) </w:t>
            </w:r>
            <w:proofErr w:type="spellStart"/>
            <w:r w:rsidRPr="001D13A3">
              <w:rPr>
                <w:rFonts w:cstheme="minorHAnsi"/>
                <w:color w:val="000000"/>
                <w:sz w:val="20"/>
                <w:szCs w:val="20"/>
              </w:rPr>
              <w:t>Rabbit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mAb</w:t>
            </w:r>
            <w:proofErr w:type="spellEnd"/>
          </w:p>
        </w:tc>
        <w:tc>
          <w:tcPr>
            <w:tcW w:w="130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 xml:space="preserve">20 </w:t>
            </w:r>
            <w:proofErr w:type="spellStart"/>
            <w:r w:rsidRPr="001D13A3">
              <w:rPr>
                <w:rFonts w:cstheme="minorHAnsi"/>
                <w:color w:val="000000"/>
                <w:sz w:val="20"/>
                <w:szCs w:val="20"/>
              </w:rPr>
              <w:t>μl</w:t>
            </w:r>
            <w:proofErr w:type="spellEnd"/>
          </w:p>
        </w:tc>
        <w:tc>
          <w:tcPr>
            <w:tcW w:w="1134" w:type="dxa"/>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1</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sz w:val="20"/>
                <w:szCs w:val="20"/>
              </w:rPr>
              <w:t>Μονοκλωνικό</w:t>
            </w:r>
            <w:proofErr w:type="spellEnd"/>
            <w:r w:rsidRPr="001D13A3">
              <w:rPr>
                <w:rFonts w:cstheme="minorHAnsi"/>
                <w:sz w:val="20"/>
                <w:szCs w:val="20"/>
              </w:rPr>
              <w:t xml:space="preserve"> αντίσωμα κουνελιού για </w:t>
            </w:r>
            <w:proofErr w:type="spellStart"/>
            <w:r w:rsidRPr="001D13A3">
              <w:rPr>
                <w:rFonts w:cstheme="minorHAnsi"/>
                <w:sz w:val="20"/>
                <w:szCs w:val="20"/>
              </w:rPr>
              <w:t>Drosha</w:t>
            </w:r>
            <w:proofErr w:type="spellEnd"/>
            <w:r w:rsidRPr="001D13A3">
              <w:rPr>
                <w:rFonts w:cstheme="minorHAnsi"/>
                <w:sz w:val="20"/>
                <w:szCs w:val="20"/>
              </w:rPr>
              <w:t xml:space="preserve"> δοκιμασμένο στις τεχνικές </w:t>
            </w:r>
            <w:proofErr w:type="spellStart"/>
            <w:r w:rsidRPr="001D13A3">
              <w:rPr>
                <w:rFonts w:cstheme="minorHAnsi"/>
                <w:sz w:val="20"/>
                <w:szCs w:val="20"/>
              </w:rPr>
              <w:t>Ανοσοαποτύπωση</w:t>
            </w:r>
            <w:proofErr w:type="spellEnd"/>
            <w:r w:rsidRPr="001D13A3">
              <w:rPr>
                <w:rFonts w:cstheme="minorHAnsi"/>
                <w:sz w:val="20"/>
                <w:szCs w:val="20"/>
              </w:rPr>
              <w:t xml:space="preserve"> (Western) και </w:t>
            </w:r>
            <w:proofErr w:type="spellStart"/>
            <w:r w:rsidRPr="001D13A3">
              <w:rPr>
                <w:rFonts w:cstheme="minorHAnsi"/>
                <w:sz w:val="20"/>
                <w:szCs w:val="20"/>
              </w:rPr>
              <w:t>Ανοσοκατακρήμνιση</w:t>
            </w:r>
            <w:proofErr w:type="spellEnd"/>
            <w:r w:rsidRPr="001D13A3">
              <w:rPr>
                <w:rFonts w:cstheme="minorHAnsi"/>
                <w:sz w:val="20"/>
                <w:szCs w:val="20"/>
              </w:rPr>
              <w:t xml:space="preserve"> (IP).</w:t>
            </w:r>
            <w:r w:rsidRPr="001D13A3">
              <w:rPr>
                <w:rFonts w:cstheme="minorHAnsi"/>
                <w:sz w:val="20"/>
                <w:szCs w:val="20"/>
              </w:rPr>
              <w:br/>
              <w:t xml:space="preserve">Να ανιχνεύει τα ενδογενή επίπεδα της ολικής </w:t>
            </w:r>
            <w:proofErr w:type="spellStart"/>
            <w:r w:rsidRPr="001D13A3">
              <w:rPr>
                <w:rFonts w:cstheme="minorHAnsi"/>
                <w:sz w:val="20"/>
                <w:szCs w:val="20"/>
              </w:rPr>
              <w:t>Drosha</w:t>
            </w:r>
            <w:proofErr w:type="spellEnd"/>
            <w:r w:rsidRPr="001D13A3">
              <w:rPr>
                <w:rFonts w:cstheme="minorHAnsi"/>
                <w:sz w:val="20"/>
                <w:szCs w:val="20"/>
              </w:rPr>
              <w:t xml:space="preserve"> πρωτεΐνης. Να είναι κατάλληλο για δείγματα Human, Mouse. Κλώνος D28B1. Συσκευασία 20μl </w:t>
            </w:r>
            <w:proofErr w:type="spellStart"/>
            <w:r w:rsidRPr="001D13A3">
              <w:rPr>
                <w:rFonts w:cstheme="minorHAnsi"/>
                <w:sz w:val="20"/>
                <w:szCs w:val="20"/>
              </w:rPr>
              <w:t>π.χ</w:t>
            </w:r>
            <w:proofErr w:type="spellEnd"/>
            <w:r w:rsidRPr="001D13A3">
              <w:rPr>
                <w:rFonts w:cstheme="minorHAnsi"/>
                <w:sz w:val="20"/>
                <w:szCs w:val="20"/>
              </w:rPr>
              <w:t xml:space="preserve"> κατασκευαστής </w:t>
            </w:r>
            <w:proofErr w:type="spellStart"/>
            <w:r w:rsidRPr="001D13A3">
              <w:rPr>
                <w:rFonts w:cstheme="minorHAnsi"/>
                <w:sz w:val="20"/>
                <w:szCs w:val="20"/>
              </w:rPr>
              <w:t>Cell</w:t>
            </w:r>
            <w:proofErr w:type="spellEnd"/>
            <w:r w:rsidRPr="001D13A3">
              <w:rPr>
                <w:rFonts w:cstheme="minorHAnsi"/>
                <w:sz w:val="20"/>
                <w:szCs w:val="20"/>
              </w:rPr>
              <w:t xml:space="preserve"> </w:t>
            </w:r>
            <w:proofErr w:type="spellStart"/>
            <w:r w:rsidRPr="001D13A3">
              <w:rPr>
                <w:rFonts w:cstheme="minorHAnsi"/>
                <w:sz w:val="20"/>
                <w:szCs w:val="20"/>
              </w:rPr>
              <w:t>Signaling</w:t>
            </w:r>
            <w:proofErr w:type="spellEnd"/>
            <w:r w:rsidRPr="001D13A3">
              <w:rPr>
                <w:rFonts w:cstheme="minorHAnsi"/>
                <w:sz w:val="20"/>
                <w:szCs w:val="20"/>
              </w:rPr>
              <w:t xml:space="preserve"> κωδικός: 3364T ή ισοδύναμο</w:t>
            </w:r>
          </w:p>
        </w:tc>
        <w:tc>
          <w:tcPr>
            <w:tcW w:w="1361" w:type="dxa"/>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bl>
    <w:p w:rsidR="00F25E0C" w:rsidRPr="001D13A3" w:rsidRDefault="00F25E0C" w:rsidP="00F25E0C">
      <w:pPr>
        <w:rPr>
          <w:rStyle w:val="WW-FootnoteReference9"/>
          <w:rFonts w:cstheme="minorHAnsi"/>
        </w:rPr>
      </w:pPr>
    </w:p>
    <w:p w:rsidR="00F25E0C" w:rsidRPr="001D13A3" w:rsidRDefault="00F25E0C" w:rsidP="00F25E0C">
      <w:pPr>
        <w:rPr>
          <w:rStyle w:val="WW-FootnoteReference9"/>
          <w:rFonts w:cstheme="minorHAnsi"/>
        </w:rPr>
      </w:pPr>
    </w:p>
    <w:p w:rsidR="00F25E0C" w:rsidRPr="001D13A3" w:rsidRDefault="00F25E0C" w:rsidP="00F25E0C">
      <w:pPr>
        <w:ind w:right="-760"/>
        <w:rPr>
          <w:rStyle w:val="WW-FootnoteReference9"/>
          <w:rFonts w:cstheme="minorHAnsi"/>
          <w:i/>
          <w:iCs/>
          <w:vertAlign w:val="baseline"/>
        </w:rPr>
      </w:pPr>
      <w:r w:rsidRPr="001D13A3">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1D13A3">
        <w:rPr>
          <w:rStyle w:val="WW-FootnoteReference9"/>
          <w:rFonts w:cstheme="minorHAnsi"/>
          <w:vertAlign w:val="baseline"/>
        </w:rPr>
        <w:t>αρ</w:t>
      </w:r>
      <w:proofErr w:type="spellEnd"/>
      <w:r w:rsidRPr="001D13A3">
        <w:rPr>
          <w:rStyle w:val="WW-FootnoteReference9"/>
          <w:rFonts w:cstheme="minorHAnsi"/>
          <w:vertAlign w:val="baseline"/>
        </w:rPr>
        <w:t xml:space="preserve"> σελίδας, προδιαγραφή </w:t>
      </w:r>
      <w:proofErr w:type="spellStart"/>
      <w:r w:rsidRPr="001D13A3">
        <w:rPr>
          <w:rStyle w:val="WW-FootnoteReference9"/>
          <w:rFonts w:cstheme="minorHAnsi"/>
          <w:vertAlign w:val="baseline"/>
        </w:rPr>
        <w:t>κλπ</w:t>
      </w:r>
      <w:proofErr w:type="spellEnd"/>
      <w:r w:rsidRPr="001D13A3">
        <w:rPr>
          <w:rStyle w:val="WW-FootnoteReference9"/>
          <w:rFonts w:cstheme="minorHAnsi"/>
          <w:vertAlign w:val="baseline"/>
        </w:rPr>
        <w:t>).</w:t>
      </w:r>
    </w:p>
    <w:p w:rsidR="00F25E0C" w:rsidRPr="001D13A3" w:rsidRDefault="00F25E0C" w:rsidP="00F25E0C">
      <w:pPr>
        <w:rPr>
          <w:rStyle w:val="WW-FootnoteReference9"/>
          <w:rFonts w:cstheme="minorHAnsi"/>
        </w:rPr>
      </w:pPr>
    </w:p>
    <w:p w:rsidR="00F25E0C" w:rsidRPr="001D13A3" w:rsidRDefault="00F25E0C" w:rsidP="00F25E0C">
      <w:pPr>
        <w:spacing w:after="240"/>
        <w:rPr>
          <w:rFonts w:cstheme="minorHAnsi"/>
          <w:b/>
          <w:szCs w:val="20"/>
        </w:rPr>
      </w:pPr>
      <w:r w:rsidRPr="001D13A3">
        <w:rPr>
          <w:rFonts w:cstheme="minorHAnsi"/>
          <w:b/>
          <w:szCs w:val="20"/>
        </w:rPr>
        <w:t>Β. Γενικές απαιτήσεις</w:t>
      </w:r>
    </w:p>
    <w:tbl>
      <w:tblPr>
        <w:tblStyle w:val="TableGrid"/>
        <w:tblW w:w="14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808"/>
        <w:gridCol w:w="1361"/>
        <w:gridCol w:w="1361"/>
        <w:gridCol w:w="1361"/>
      </w:tblGrid>
      <w:tr w:rsidR="00F25E0C" w:rsidRPr="001D13A3" w:rsidTr="00FD7298">
        <w:tc>
          <w:tcPr>
            <w:tcW w:w="794" w:type="dxa"/>
            <w:shd w:val="clear" w:color="auto" w:fill="ACB9CA" w:themeFill="text2" w:themeFillTint="66"/>
            <w:vAlign w:val="center"/>
          </w:tcPr>
          <w:p w:rsidR="00F25E0C" w:rsidRPr="001D13A3" w:rsidRDefault="00F25E0C" w:rsidP="00FD7298">
            <w:pPr>
              <w:pStyle w:val="BodyText"/>
              <w:suppressAutoHyphens/>
              <w:spacing w:before="0"/>
              <w:ind w:left="-254"/>
              <w:jc w:val="center"/>
              <w:rPr>
                <w:rFonts w:cstheme="minorHAnsi"/>
                <w:b/>
                <w:szCs w:val="20"/>
              </w:rPr>
            </w:pPr>
            <w:r w:rsidRPr="001D13A3">
              <w:rPr>
                <w:rFonts w:cstheme="minorHAnsi"/>
                <w:b/>
                <w:szCs w:val="20"/>
              </w:rPr>
              <w:t>α/α</w:t>
            </w:r>
          </w:p>
        </w:tc>
        <w:tc>
          <w:tcPr>
            <w:tcW w:w="9808" w:type="dxa"/>
            <w:shd w:val="clear" w:color="auto" w:fill="ACB9CA" w:themeFill="text2" w:themeFillTint="66"/>
            <w:vAlign w:val="center"/>
          </w:tcPr>
          <w:p w:rsidR="00F25E0C" w:rsidRPr="001D13A3" w:rsidRDefault="00F25E0C" w:rsidP="00FD7298">
            <w:pPr>
              <w:pStyle w:val="BodyText"/>
              <w:spacing w:before="0"/>
              <w:jc w:val="left"/>
              <w:rPr>
                <w:rFonts w:cstheme="minorHAnsi"/>
                <w:b/>
                <w:szCs w:val="20"/>
              </w:rPr>
            </w:pPr>
            <w:r w:rsidRPr="001D13A3">
              <w:rPr>
                <w:rFonts w:cstheme="minorHAnsi"/>
                <w:b/>
                <w:szCs w:val="20"/>
              </w:rPr>
              <w:t>Απαίτηση</w:t>
            </w:r>
          </w:p>
        </w:tc>
        <w:tc>
          <w:tcPr>
            <w:tcW w:w="1361" w:type="dxa"/>
            <w:shd w:val="clear" w:color="auto" w:fill="ACB9CA" w:themeFill="text2" w:themeFillTint="66"/>
            <w:vAlign w:val="center"/>
          </w:tcPr>
          <w:p w:rsidR="00F25E0C" w:rsidRPr="001D13A3" w:rsidRDefault="00F25E0C" w:rsidP="00FD7298">
            <w:pPr>
              <w:pStyle w:val="BodyText"/>
              <w:spacing w:before="0"/>
              <w:jc w:val="center"/>
              <w:rPr>
                <w:rFonts w:cstheme="minorHAnsi"/>
                <w:b/>
                <w:szCs w:val="20"/>
              </w:rPr>
            </w:pPr>
            <w:r w:rsidRPr="001D13A3">
              <w:rPr>
                <w:rFonts w:eastAsia="Times New Roman" w:cstheme="minorHAnsi"/>
                <w:b/>
                <w:bCs/>
                <w:color w:val="000000"/>
                <w:szCs w:val="20"/>
                <w:lang w:eastAsia="el-GR"/>
              </w:rPr>
              <w:t>Υποχρεωτική Απαίτηση</w:t>
            </w:r>
          </w:p>
        </w:tc>
        <w:tc>
          <w:tcPr>
            <w:tcW w:w="1361" w:type="dxa"/>
            <w:shd w:val="clear" w:color="auto" w:fill="ACB9CA" w:themeFill="text2" w:themeFillTint="66"/>
          </w:tcPr>
          <w:p w:rsidR="00F25E0C" w:rsidRPr="001D13A3" w:rsidRDefault="00F25E0C" w:rsidP="00FD7298">
            <w:pPr>
              <w:pStyle w:val="BodyText"/>
              <w:spacing w:before="0"/>
              <w:jc w:val="center"/>
              <w:rPr>
                <w:rFonts w:eastAsia="Times New Roman" w:cstheme="minorHAnsi"/>
                <w:b/>
                <w:bCs/>
                <w:color w:val="000000"/>
                <w:szCs w:val="20"/>
                <w:lang w:eastAsia="el-GR"/>
              </w:rPr>
            </w:pPr>
          </w:p>
        </w:tc>
        <w:tc>
          <w:tcPr>
            <w:tcW w:w="1361" w:type="dxa"/>
            <w:shd w:val="clear" w:color="auto" w:fill="ACB9CA" w:themeFill="text2" w:themeFillTint="66"/>
          </w:tcPr>
          <w:p w:rsidR="00F25E0C" w:rsidRPr="001D13A3" w:rsidRDefault="00F25E0C" w:rsidP="00FD7298">
            <w:pPr>
              <w:pStyle w:val="BodyText"/>
              <w:spacing w:before="0"/>
              <w:jc w:val="center"/>
              <w:rPr>
                <w:rFonts w:eastAsia="Times New Roman" w:cstheme="minorHAnsi"/>
                <w:b/>
                <w:bCs/>
                <w:color w:val="000000"/>
                <w:szCs w:val="20"/>
                <w:lang w:eastAsia="el-GR"/>
              </w:rPr>
            </w:pPr>
          </w:p>
        </w:tc>
      </w:tr>
      <w:tr w:rsidR="00F25E0C" w:rsidRPr="001D13A3" w:rsidTr="00FD7298">
        <w:tc>
          <w:tcPr>
            <w:tcW w:w="794" w:type="dxa"/>
            <w:vAlign w:val="center"/>
          </w:tcPr>
          <w:p w:rsidR="00F25E0C" w:rsidRPr="001D13A3" w:rsidRDefault="00F25E0C" w:rsidP="00FD7298">
            <w:pPr>
              <w:pStyle w:val="BodyText"/>
              <w:numPr>
                <w:ilvl w:val="0"/>
                <w:numId w:val="32"/>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 xml:space="preserve">Χρόνος παράδοσης: κατά μέγιστο εντός δεκαπέντε (15) ημερών από </w:t>
            </w:r>
            <w:r w:rsidRPr="001D13A3">
              <w:rPr>
                <w:rStyle w:val="fontstyle01"/>
                <w:rFonts w:cstheme="minorHAnsi"/>
                <w:sz w:val="22"/>
                <w:szCs w:val="22"/>
              </w:rPr>
              <w:t>την έγγραφη ειδοποίηση του ΙΤΕ –ΙΜΒΒ στον ανάδοχο</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 ΝΑ ΑΝΑΦΕΡΘΕΙ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r w:rsidR="00F25E0C" w:rsidRPr="001D13A3" w:rsidTr="00FD7298">
        <w:tc>
          <w:tcPr>
            <w:tcW w:w="794" w:type="dxa"/>
            <w:vAlign w:val="center"/>
          </w:tcPr>
          <w:p w:rsidR="00F25E0C" w:rsidRPr="001D13A3" w:rsidRDefault="00F25E0C" w:rsidP="00FD7298">
            <w:pPr>
              <w:pStyle w:val="BodyText"/>
              <w:numPr>
                <w:ilvl w:val="0"/>
                <w:numId w:val="32"/>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Όλα τα είδη θα συνοδεύονται από βεβαίωση ότι είναι καινούργια</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r w:rsidR="00F25E0C" w:rsidRPr="001D13A3" w:rsidTr="00FD7298">
        <w:tc>
          <w:tcPr>
            <w:tcW w:w="794" w:type="dxa"/>
            <w:vAlign w:val="center"/>
          </w:tcPr>
          <w:p w:rsidR="00F25E0C" w:rsidRPr="001D13A3" w:rsidRDefault="00F25E0C" w:rsidP="00FD7298">
            <w:pPr>
              <w:pStyle w:val="BodyText"/>
              <w:numPr>
                <w:ilvl w:val="0"/>
                <w:numId w:val="32"/>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Τον ανάδοχο βαρύνουν τα έξοδα συσκευασίας και μεταφοράς.</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r w:rsidR="00F25E0C" w:rsidRPr="001D13A3" w:rsidTr="00FD7298">
        <w:tc>
          <w:tcPr>
            <w:tcW w:w="794" w:type="dxa"/>
            <w:vAlign w:val="center"/>
          </w:tcPr>
          <w:p w:rsidR="00F25E0C" w:rsidRPr="001D13A3" w:rsidRDefault="00F25E0C" w:rsidP="00FD7298">
            <w:pPr>
              <w:pStyle w:val="BodyText"/>
              <w:numPr>
                <w:ilvl w:val="0"/>
                <w:numId w:val="32"/>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Ο ανάδοχος δηλώνει γενική και πλήρη συμμόρφωση με όλους τους όρους της Διακήρυξης</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bl>
    <w:p w:rsidR="00F25E0C" w:rsidRPr="001D13A3" w:rsidRDefault="00F25E0C" w:rsidP="00F25E0C">
      <w:pPr>
        <w:pStyle w:val="BodyText"/>
        <w:spacing w:after="120"/>
        <w:ind w:right="-908"/>
        <w:rPr>
          <w:rFonts w:cstheme="minorHAnsi"/>
          <w:color w:val="000000"/>
          <w:sz w:val="22"/>
        </w:rPr>
      </w:pPr>
    </w:p>
    <w:p w:rsidR="00F25E0C" w:rsidRPr="001D13A3" w:rsidRDefault="00F25E0C" w:rsidP="00F25E0C">
      <w:pPr>
        <w:ind w:right="-760"/>
      </w:pPr>
      <w:r w:rsidRPr="001D13A3">
        <w:t xml:space="preserve">Η προσφορά ισχύει για </w:t>
      </w:r>
      <w:r w:rsidRPr="001D13A3">
        <w:rPr>
          <w:b/>
        </w:rPr>
        <w:t>τέσσερεις (4)</w:t>
      </w:r>
      <w:r w:rsidRPr="001D13A3">
        <w:t xml:space="preserve"> μήνες.</w:t>
      </w:r>
    </w:p>
    <w:p w:rsidR="00F25E0C" w:rsidRPr="001D13A3" w:rsidRDefault="00F25E0C" w:rsidP="00F25E0C">
      <w:pPr>
        <w:jc w:val="center"/>
        <w:rPr>
          <w:lang w:eastAsia="el-GR"/>
        </w:rPr>
      </w:pPr>
      <w:proofErr w:type="spellStart"/>
      <w:r w:rsidRPr="001D13A3">
        <w:rPr>
          <w:lang w:eastAsia="el-GR"/>
        </w:rPr>
        <w:t>Ημ</w:t>
      </w:r>
      <w:proofErr w:type="spellEnd"/>
      <w:r w:rsidRPr="001D13A3">
        <w:rPr>
          <w:lang w:eastAsia="el-GR"/>
        </w:rPr>
        <w:t>/</w:t>
      </w:r>
      <w:proofErr w:type="spellStart"/>
      <w:r w:rsidRPr="001D13A3">
        <w:rPr>
          <w:lang w:eastAsia="el-GR"/>
        </w:rPr>
        <w:t>νία</w:t>
      </w:r>
      <w:proofErr w:type="spellEnd"/>
    </w:p>
    <w:p w:rsidR="00F25E0C" w:rsidRPr="001D13A3" w:rsidRDefault="00F25E0C" w:rsidP="00F25E0C">
      <w:pPr>
        <w:jc w:val="center"/>
        <w:rPr>
          <w:lang w:eastAsia="el-GR"/>
        </w:rPr>
      </w:pPr>
    </w:p>
    <w:p w:rsidR="00F25E0C" w:rsidRPr="001D13A3" w:rsidRDefault="00F25E0C" w:rsidP="00F25E0C">
      <w:pPr>
        <w:jc w:val="center"/>
        <w:sectPr w:rsidR="00F25E0C" w:rsidRPr="001D13A3" w:rsidSect="004B1D81">
          <w:endnotePr>
            <w:numFmt w:val="decimal"/>
          </w:endnotePr>
          <w:pgSz w:w="16838" w:h="11906" w:orient="landscape"/>
          <w:pgMar w:top="426" w:right="1440" w:bottom="1797" w:left="1440" w:header="426" w:footer="709" w:gutter="0"/>
          <w:cols w:space="708"/>
          <w:docGrid w:linePitch="360"/>
        </w:sectPr>
      </w:pPr>
      <w:r w:rsidRPr="001D13A3">
        <w:rPr>
          <w:lang w:eastAsia="el-GR"/>
        </w:rPr>
        <w:t>Υπογραφή</w:t>
      </w:r>
    </w:p>
    <w:p w:rsidR="00F25E0C" w:rsidRPr="001D13A3" w:rsidRDefault="00F25E0C" w:rsidP="00F25E0C">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2" w:name="_Toc60656520"/>
      <w:r w:rsidRPr="001D13A3">
        <w:rPr>
          <w:rFonts w:cstheme="minorHAnsi"/>
          <w:b/>
          <w:color w:val="000000"/>
          <w:sz w:val="24"/>
        </w:rPr>
        <w:lastRenderedPageBreak/>
        <w:t>Τμήμα 2: Αντιδραστήρια μοριακής βιολογίας</w:t>
      </w:r>
      <w:bookmarkEnd w:id="2"/>
    </w:p>
    <w:p w:rsidR="00F25E0C" w:rsidRPr="001D13A3" w:rsidRDefault="00F25E0C" w:rsidP="00F25E0C">
      <w:pPr>
        <w:spacing w:after="240"/>
        <w:rPr>
          <w:rFonts w:cstheme="minorHAnsi"/>
          <w:b/>
          <w:szCs w:val="20"/>
        </w:rPr>
      </w:pPr>
      <w:r w:rsidRPr="001D13A3">
        <w:rPr>
          <w:rFonts w:cstheme="minorHAnsi"/>
          <w:b/>
          <w:szCs w:val="20"/>
        </w:rPr>
        <w:t>Α. Ειδικές απαιτήσεις</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01"/>
        <w:gridCol w:w="1304"/>
        <w:gridCol w:w="1134"/>
        <w:gridCol w:w="5669"/>
        <w:gridCol w:w="1361"/>
        <w:gridCol w:w="1361"/>
        <w:gridCol w:w="1361"/>
      </w:tblGrid>
      <w:tr w:rsidR="00F25E0C" w:rsidRPr="001D13A3" w:rsidTr="00FD7298">
        <w:trPr>
          <w:trHeight w:val="375"/>
        </w:trPr>
        <w:tc>
          <w:tcPr>
            <w:tcW w:w="794"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α/α είδους</w:t>
            </w:r>
          </w:p>
        </w:tc>
        <w:tc>
          <w:tcPr>
            <w:tcW w:w="1701" w:type="dxa"/>
            <w:shd w:val="clear" w:color="auto" w:fill="ACB9CA" w:themeFill="text2" w:themeFillTint="66"/>
            <w:vAlign w:val="center"/>
            <w:hideMark/>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είδος</w:t>
            </w:r>
          </w:p>
        </w:tc>
        <w:tc>
          <w:tcPr>
            <w:tcW w:w="1304"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ΜΜ</w:t>
            </w:r>
          </w:p>
        </w:tc>
        <w:tc>
          <w:tcPr>
            <w:tcW w:w="1134"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Αιτούμενη Ποσότητα</w:t>
            </w:r>
          </w:p>
        </w:tc>
        <w:tc>
          <w:tcPr>
            <w:tcW w:w="5669" w:type="dxa"/>
            <w:shd w:val="clear" w:color="auto" w:fill="ACB9CA" w:themeFill="text2" w:themeFillTint="66"/>
            <w:noWrap/>
            <w:vAlign w:val="center"/>
            <w:hideMark/>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Τεχνικές Προδιαγραφές</w:t>
            </w:r>
          </w:p>
        </w:tc>
        <w:tc>
          <w:tcPr>
            <w:tcW w:w="1361"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Υποχρεωτική Απαίτηση</w:t>
            </w:r>
          </w:p>
        </w:tc>
        <w:tc>
          <w:tcPr>
            <w:tcW w:w="1361"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Απάντηση προμηθευτή</w:t>
            </w:r>
          </w:p>
        </w:tc>
        <w:tc>
          <w:tcPr>
            <w:tcW w:w="1361" w:type="dxa"/>
            <w:shd w:val="clear" w:color="auto" w:fill="ACB9CA" w:themeFill="text2" w:themeFillTint="66"/>
            <w:vAlign w:val="center"/>
          </w:tcPr>
          <w:p w:rsidR="00F25E0C" w:rsidRPr="001D13A3" w:rsidRDefault="00F25E0C" w:rsidP="00FD7298">
            <w:pPr>
              <w:spacing w:before="0"/>
              <w:jc w:val="center"/>
              <w:rPr>
                <w:rFonts w:eastAsia="Times New Roman" w:cstheme="minorHAnsi"/>
                <w:b/>
                <w:bCs/>
                <w:color w:val="000000"/>
                <w:sz w:val="20"/>
                <w:szCs w:val="20"/>
                <w:lang w:eastAsia="el-GR"/>
              </w:rPr>
            </w:pPr>
            <w:r w:rsidRPr="001D13A3">
              <w:rPr>
                <w:rFonts w:eastAsia="Times New Roman" w:cstheme="minorHAnsi"/>
                <w:b/>
                <w:bCs/>
                <w:color w:val="000000"/>
                <w:sz w:val="20"/>
                <w:szCs w:val="20"/>
                <w:lang w:eastAsia="el-GR"/>
              </w:rPr>
              <w:t>Παραπομπή</w:t>
            </w: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rPr>
            </w:pPr>
            <w:proofErr w:type="spellStart"/>
            <w:r w:rsidRPr="001D13A3">
              <w:rPr>
                <w:rFonts w:cstheme="minorHAnsi"/>
                <w:color w:val="000000"/>
                <w:sz w:val="20"/>
                <w:szCs w:val="20"/>
              </w:rPr>
              <w:t>Kit</w:t>
            </w:r>
            <w:proofErr w:type="spellEnd"/>
            <w:r w:rsidRPr="001D13A3">
              <w:rPr>
                <w:rFonts w:cstheme="minorHAnsi"/>
                <w:color w:val="000000"/>
                <w:sz w:val="20"/>
                <w:szCs w:val="20"/>
              </w:rPr>
              <w:t xml:space="preserve"> για ψηφιακή ποσοτική &amp; ποιοτική μέτρηση </w:t>
            </w:r>
            <w:proofErr w:type="spellStart"/>
            <w:r w:rsidRPr="001D13A3">
              <w:rPr>
                <w:rFonts w:cstheme="minorHAnsi"/>
                <w:color w:val="000000"/>
                <w:sz w:val="20"/>
                <w:szCs w:val="20"/>
                <w:lang w:val="en-US"/>
              </w:rPr>
              <w:t>gDNA</w:t>
            </w:r>
            <w:proofErr w:type="spellEnd"/>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Συσκευασία</w:t>
            </w:r>
            <w:r w:rsidRPr="001D13A3">
              <w:rPr>
                <w:rFonts w:cstheme="minorHAnsi"/>
                <w:color w:val="000000"/>
                <w:sz w:val="20"/>
                <w:szCs w:val="20"/>
                <w:lang w:val="en-US"/>
              </w:rPr>
              <w:t xml:space="preserve"> 500 </w:t>
            </w:r>
            <w:r w:rsidRPr="001D13A3">
              <w:rPr>
                <w:rFonts w:cstheme="minorHAnsi"/>
                <w:color w:val="000000"/>
                <w:sz w:val="20"/>
                <w:szCs w:val="20"/>
              </w:rPr>
              <w:t>αντιδράσεις</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3</w:t>
            </w:r>
          </w:p>
        </w:tc>
        <w:tc>
          <w:tcPr>
            <w:tcW w:w="5669" w:type="dxa"/>
            <w:shd w:val="clear" w:color="auto" w:fill="auto"/>
            <w:vAlign w:val="center"/>
          </w:tcPr>
          <w:p w:rsidR="00F25E0C" w:rsidRPr="001D13A3" w:rsidRDefault="00F25E0C" w:rsidP="00FD7298">
            <w:pPr>
              <w:spacing w:before="0" w:line="276" w:lineRule="auto"/>
              <w:jc w:val="left"/>
              <w:rPr>
                <w:rFonts w:cstheme="minorHAnsi"/>
                <w:color w:val="000000"/>
                <w:sz w:val="20"/>
                <w:szCs w:val="20"/>
              </w:rPr>
            </w:pPr>
            <w:proofErr w:type="spellStart"/>
            <w:r w:rsidRPr="001D13A3">
              <w:rPr>
                <w:rFonts w:cstheme="minorHAnsi"/>
                <w:color w:val="000000"/>
                <w:sz w:val="20"/>
                <w:szCs w:val="20"/>
              </w:rPr>
              <w:t>Kit</w:t>
            </w:r>
            <w:proofErr w:type="spellEnd"/>
            <w:r w:rsidRPr="001D13A3">
              <w:rPr>
                <w:rFonts w:cstheme="minorHAnsi"/>
                <w:color w:val="000000"/>
                <w:sz w:val="20"/>
                <w:szCs w:val="20"/>
              </w:rPr>
              <w:t xml:space="preserve"> αντιδραστηρίων για ψηφιακή ποσοτική και ποιοτική μέτρηση δείγματος </w:t>
            </w:r>
            <w:proofErr w:type="spellStart"/>
            <w:r w:rsidRPr="001D13A3">
              <w:rPr>
                <w:rFonts w:cstheme="minorHAnsi"/>
                <w:color w:val="000000"/>
                <w:sz w:val="20"/>
                <w:szCs w:val="20"/>
              </w:rPr>
              <w:t>γενωμικού</w:t>
            </w:r>
            <w:proofErr w:type="spellEnd"/>
            <w:r w:rsidRPr="001D13A3">
              <w:rPr>
                <w:rFonts w:cstheme="minorHAnsi"/>
                <w:color w:val="000000"/>
                <w:sz w:val="20"/>
                <w:szCs w:val="20"/>
              </w:rPr>
              <w:t xml:space="preserve"> DNA, με εύρος 50 </w:t>
            </w:r>
            <w:proofErr w:type="spellStart"/>
            <w:r w:rsidRPr="001D13A3">
              <w:rPr>
                <w:rFonts w:cstheme="minorHAnsi"/>
                <w:color w:val="000000"/>
                <w:sz w:val="20"/>
                <w:szCs w:val="20"/>
              </w:rPr>
              <w:t>to</w:t>
            </w:r>
            <w:proofErr w:type="spellEnd"/>
            <w:r w:rsidRPr="001D13A3">
              <w:rPr>
                <w:rFonts w:cstheme="minorHAnsi"/>
                <w:color w:val="000000"/>
                <w:sz w:val="20"/>
                <w:szCs w:val="20"/>
              </w:rPr>
              <w:t xml:space="preserve"> 40,000+ </w:t>
            </w:r>
            <w:proofErr w:type="spellStart"/>
            <w:r w:rsidRPr="001D13A3">
              <w:rPr>
                <w:rFonts w:cstheme="minorHAnsi"/>
                <w:color w:val="000000"/>
                <w:sz w:val="20"/>
                <w:szCs w:val="20"/>
              </w:rPr>
              <w:t>bp</w:t>
            </w:r>
            <w:proofErr w:type="spellEnd"/>
            <w:r w:rsidRPr="001D13A3">
              <w:rPr>
                <w:rFonts w:cstheme="minorHAnsi"/>
                <w:color w:val="000000"/>
                <w:sz w:val="20"/>
                <w:szCs w:val="20"/>
              </w:rPr>
              <w:t xml:space="preserve"> και ακρίβεια 20%.</w:t>
            </w:r>
          </w:p>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Perkin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Elmer</w:t>
            </w:r>
            <w:proofErr w:type="spellEnd"/>
            <w:r w:rsidRPr="001D13A3">
              <w:rPr>
                <w:rFonts w:cstheme="minorHAnsi"/>
                <w:color w:val="000000"/>
                <w:sz w:val="20"/>
                <w:szCs w:val="20"/>
              </w:rPr>
              <w:t xml:space="preserve"> κωδικός: CLS760685  ή ισοδύναμο</w:t>
            </w:r>
          </w:p>
        </w:tc>
        <w:tc>
          <w:tcPr>
            <w:tcW w:w="1361" w:type="dxa"/>
            <w:shd w:val="clear" w:color="auto" w:fill="auto"/>
            <w:vAlign w:val="center"/>
          </w:tcPr>
          <w:p w:rsidR="00F25E0C" w:rsidRPr="001D13A3" w:rsidRDefault="00F25E0C" w:rsidP="00FD7298">
            <w:pPr>
              <w:spacing w:before="0"/>
              <w:jc w:val="center"/>
              <w:rPr>
                <w:rFonts w:eastAsia="Times New Roman" w:cstheme="minorHAnsi"/>
                <w:color w:val="656E76"/>
                <w:sz w:val="20"/>
                <w:szCs w:val="20"/>
                <w:lang w:eastAsia="el-GR"/>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rPr>
            </w:pPr>
            <w:r w:rsidRPr="001D13A3">
              <w:rPr>
                <w:color w:val="000000"/>
                <w:sz w:val="20"/>
                <w:szCs w:val="20"/>
              </w:rPr>
              <w:t xml:space="preserve">Αντιδραστήριο ποσοτικοποίησης </w:t>
            </w:r>
            <w:r w:rsidRPr="001D13A3">
              <w:rPr>
                <w:rFonts w:cstheme="minorHAnsi"/>
                <w:color w:val="000000"/>
                <w:sz w:val="20"/>
                <w:szCs w:val="20"/>
                <w:lang w:val="en-US"/>
              </w:rPr>
              <w:t>ds</w:t>
            </w:r>
            <w:r w:rsidRPr="001D13A3">
              <w:rPr>
                <w:color w:val="000000"/>
                <w:sz w:val="20"/>
                <w:szCs w:val="20"/>
              </w:rPr>
              <w:t xml:space="preserve">DNA, υψηλής ευαισθησίας </w:t>
            </w:r>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Συσκευασία</w:t>
            </w:r>
            <w:r w:rsidRPr="001D13A3">
              <w:rPr>
                <w:rFonts w:cstheme="minorHAnsi"/>
                <w:color w:val="000000"/>
                <w:sz w:val="20"/>
                <w:szCs w:val="20"/>
                <w:lang w:val="en-US"/>
              </w:rPr>
              <w:t xml:space="preserve"> 500 </w:t>
            </w:r>
            <w:r w:rsidRPr="001D13A3">
              <w:rPr>
                <w:rFonts w:cstheme="minorHAnsi"/>
                <w:color w:val="000000"/>
                <w:sz w:val="20"/>
                <w:szCs w:val="20"/>
              </w:rPr>
              <w:t>αντιδράσεις</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5</w:t>
            </w:r>
          </w:p>
        </w:tc>
        <w:tc>
          <w:tcPr>
            <w:tcW w:w="5669" w:type="dxa"/>
            <w:shd w:val="clear" w:color="auto" w:fill="auto"/>
            <w:vAlign w:val="center"/>
          </w:tcPr>
          <w:p w:rsidR="00F25E0C" w:rsidRPr="001D13A3" w:rsidRDefault="00F25E0C" w:rsidP="00FD7298">
            <w:pPr>
              <w:spacing w:before="0"/>
              <w:jc w:val="left"/>
              <w:rPr>
                <w:rFonts w:cstheme="minorHAnsi"/>
                <w:color w:val="000000"/>
                <w:sz w:val="20"/>
                <w:szCs w:val="20"/>
                <w:lang w:val="en-US"/>
              </w:rPr>
            </w:pPr>
            <w:r w:rsidRPr="001D13A3">
              <w:rPr>
                <w:color w:val="000000"/>
                <w:sz w:val="20"/>
                <w:szCs w:val="20"/>
              </w:rPr>
              <w:t>Αντιδραστήριο</w:t>
            </w:r>
            <w:r w:rsidRPr="001D13A3">
              <w:rPr>
                <w:color w:val="000000"/>
                <w:sz w:val="20"/>
                <w:szCs w:val="20"/>
                <w:lang w:val="en-US"/>
              </w:rPr>
              <w:t xml:space="preserve"> </w:t>
            </w:r>
            <w:r w:rsidRPr="001D13A3">
              <w:rPr>
                <w:color w:val="000000"/>
                <w:sz w:val="20"/>
                <w:szCs w:val="20"/>
              </w:rPr>
              <w:t>ποσοτικοποίησης</w:t>
            </w:r>
            <w:r w:rsidRPr="001D13A3">
              <w:rPr>
                <w:color w:val="000000"/>
                <w:sz w:val="20"/>
                <w:szCs w:val="20"/>
                <w:lang w:val="en-US"/>
              </w:rPr>
              <w:t xml:space="preserve"> </w:t>
            </w:r>
            <w:r w:rsidRPr="001D13A3">
              <w:rPr>
                <w:rFonts w:cstheme="minorHAnsi"/>
                <w:color w:val="000000"/>
                <w:sz w:val="20"/>
                <w:szCs w:val="20"/>
                <w:lang w:val="en-US"/>
              </w:rPr>
              <w:t>ds</w:t>
            </w:r>
            <w:r w:rsidRPr="001D13A3">
              <w:rPr>
                <w:color w:val="000000"/>
                <w:sz w:val="20"/>
                <w:szCs w:val="20"/>
                <w:lang w:val="en-US"/>
              </w:rPr>
              <w:t xml:space="preserve">DNA, </w:t>
            </w:r>
            <w:r w:rsidRPr="001D13A3">
              <w:rPr>
                <w:color w:val="000000"/>
                <w:sz w:val="20"/>
                <w:szCs w:val="20"/>
              </w:rPr>
              <w:t>υψηλής</w:t>
            </w:r>
            <w:r w:rsidRPr="001D13A3">
              <w:rPr>
                <w:color w:val="000000"/>
                <w:sz w:val="20"/>
                <w:szCs w:val="20"/>
                <w:lang w:val="en-US"/>
              </w:rPr>
              <w:t xml:space="preserve"> </w:t>
            </w:r>
            <w:r w:rsidRPr="001D13A3">
              <w:rPr>
                <w:color w:val="000000"/>
                <w:sz w:val="20"/>
                <w:szCs w:val="20"/>
              </w:rPr>
              <w:t>ευαισθησίας</w:t>
            </w:r>
            <w:r w:rsidRPr="001D13A3">
              <w:rPr>
                <w:color w:val="000000"/>
                <w:sz w:val="20"/>
                <w:szCs w:val="20"/>
                <w:lang w:val="en-US"/>
              </w:rPr>
              <w:t xml:space="preserve"> </w:t>
            </w:r>
            <w:r w:rsidRPr="001D13A3">
              <w:rPr>
                <w:rFonts w:cstheme="minorHAnsi"/>
                <w:color w:val="000000"/>
                <w:sz w:val="20"/>
                <w:szCs w:val="20"/>
                <w:lang w:val="en-US"/>
              </w:rPr>
              <w:br/>
            </w:r>
            <w:r w:rsidRPr="001D13A3">
              <w:rPr>
                <w:rFonts w:cstheme="minorHAnsi"/>
                <w:color w:val="000000"/>
                <w:sz w:val="20"/>
                <w:szCs w:val="20"/>
              </w:rPr>
              <w:t>Κατάλληλο</w:t>
            </w:r>
            <w:r w:rsidRPr="001D13A3">
              <w:rPr>
                <w:rFonts w:cstheme="minorHAnsi"/>
                <w:color w:val="000000"/>
                <w:sz w:val="20"/>
                <w:szCs w:val="20"/>
                <w:lang w:val="en-US"/>
              </w:rPr>
              <w:t xml:space="preserve"> </w:t>
            </w:r>
            <w:r w:rsidRPr="001D13A3">
              <w:rPr>
                <w:rFonts w:cstheme="minorHAnsi"/>
                <w:color w:val="000000"/>
                <w:sz w:val="20"/>
                <w:szCs w:val="20"/>
              </w:rPr>
              <w:t>για</w:t>
            </w:r>
            <w:r w:rsidRPr="001D13A3">
              <w:rPr>
                <w:rFonts w:cstheme="minorHAnsi"/>
                <w:color w:val="000000"/>
                <w:sz w:val="20"/>
                <w:szCs w:val="20"/>
                <w:lang w:val="en-US"/>
              </w:rPr>
              <w:t xml:space="preserve"> </w:t>
            </w:r>
            <w:r w:rsidRPr="001D13A3">
              <w:rPr>
                <w:rFonts w:cstheme="minorHAnsi"/>
                <w:color w:val="000000"/>
                <w:sz w:val="20"/>
                <w:szCs w:val="20"/>
              </w:rPr>
              <w:t>χρήση</w:t>
            </w:r>
            <w:r w:rsidRPr="001D13A3">
              <w:rPr>
                <w:rFonts w:cstheme="minorHAnsi"/>
                <w:color w:val="000000"/>
                <w:sz w:val="20"/>
                <w:szCs w:val="20"/>
                <w:lang w:val="en-US"/>
              </w:rPr>
              <w:t xml:space="preserve"> </w:t>
            </w:r>
            <w:r w:rsidRPr="001D13A3">
              <w:rPr>
                <w:rFonts w:cstheme="minorHAnsi"/>
                <w:color w:val="000000"/>
                <w:sz w:val="20"/>
                <w:szCs w:val="20"/>
              </w:rPr>
              <w:t>με</w:t>
            </w:r>
            <w:r w:rsidRPr="001D13A3">
              <w:rPr>
                <w:rFonts w:cstheme="minorHAnsi"/>
                <w:color w:val="000000"/>
                <w:sz w:val="20"/>
                <w:szCs w:val="20"/>
                <w:lang w:val="en-US"/>
              </w:rPr>
              <w:t xml:space="preserve"> </w:t>
            </w:r>
            <w:r w:rsidRPr="001D13A3">
              <w:rPr>
                <w:rFonts w:cstheme="minorHAnsi"/>
                <w:color w:val="000000"/>
                <w:sz w:val="20"/>
                <w:szCs w:val="20"/>
              </w:rPr>
              <w:t>τον</w:t>
            </w:r>
            <w:r w:rsidRPr="001D13A3">
              <w:rPr>
                <w:rFonts w:cstheme="minorHAnsi"/>
                <w:color w:val="000000"/>
                <w:sz w:val="20"/>
                <w:szCs w:val="20"/>
                <w:lang w:val="en-US"/>
              </w:rPr>
              <w:t xml:space="preserve"> </w:t>
            </w:r>
            <w:r w:rsidRPr="001D13A3">
              <w:rPr>
                <w:rFonts w:cstheme="minorHAnsi"/>
                <w:color w:val="000000"/>
                <w:sz w:val="20"/>
                <w:szCs w:val="20"/>
              </w:rPr>
              <w:t>προϋπάρχοντα</w:t>
            </w:r>
            <w:r w:rsidRPr="001D13A3">
              <w:rPr>
                <w:rFonts w:cstheme="minorHAnsi"/>
                <w:color w:val="000000"/>
                <w:sz w:val="20"/>
                <w:szCs w:val="20"/>
                <w:lang w:val="en-US"/>
              </w:rPr>
              <w:t xml:space="preserve"> </w:t>
            </w:r>
            <w:r w:rsidRPr="001D13A3">
              <w:rPr>
                <w:rFonts w:cstheme="minorHAnsi"/>
                <w:color w:val="000000"/>
                <w:sz w:val="20"/>
                <w:szCs w:val="20"/>
              </w:rPr>
              <w:t>εξοπλισμό</w:t>
            </w:r>
            <w:r w:rsidRPr="001D13A3">
              <w:rPr>
                <w:rFonts w:cstheme="minorHAnsi"/>
                <w:color w:val="000000"/>
                <w:sz w:val="20"/>
                <w:szCs w:val="20"/>
                <w:lang w:val="en-US"/>
              </w:rPr>
              <w:t xml:space="preserve"> </w:t>
            </w:r>
            <w:r w:rsidRPr="001D13A3">
              <w:rPr>
                <w:rFonts w:cstheme="minorHAnsi"/>
                <w:color w:val="000000"/>
                <w:sz w:val="20"/>
                <w:szCs w:val="20"/>
              </w:rPr>
              <w:t>του</w:t>
            </w:r>
            <w:r w:rsidRPr="001D13A3">
              <w:rPr>
                <w:rFonts w:cstheme="minorHAnsi"/>
                <w:color w:val="000000"/>
                <w:sz w:val="20"/>
                <w:szCs w:val="20"/>
                <w:lang w:val="en-US"/>
              </w:rPr>
              <w:t xml:space="preserve"> </w:t>
            </w:r>
            <w:r w:rsidRPr="001D13A3">
              <w:rPr>
                <w:rFonts w:cstheme="minorHAnsi"/>
                <w:color w:val="000000"/>
                <w:sz w:val="20"/>
                <w:szCs w:val="20"/>
              </w:rPr>
              <w:t>ΙΜΒΒ</w:t>
            </w:r>
            <w:r w:rsidRPr="001D13A3">
              <w:rPr>
                <w:rFonts w:cstheme="minorHAnsi"/>
                <w:color w:val="000000"/>
                <w:sz w:val="20"/>
                <w:szCs w:val="20"/>
                <w:lang w:val="en-US"/>
              </w:rPr>
              <w:t xml:space="preserve"> Qubit® </w:t>
            </w:r>
            <w:proofErr w:type="spellStart"/>
            <w:r w:rsidRPr="001D13A3">
              <w:rPr>
                <w:rFonts w:cstheme="minorHAnsi"/>
                <w:color w:val="000000"/>
                <w:sz w:val="20"/>
                <w:szCs w:val="20"/>
                <w:lang w:val="en-US"/>
              </w:rPr>
              <w:t>Fluorometer</w:t>
            </w:r>
            <w:proofErr w:type="spellEnd"/>
            <w:r w:rsidRPr="001D13A3">
              <w:rPr>
                <w:rFonts w:cstheme="minorHAnsi"/>
                <w:color w:val="000000"/>
                <w:sz w:val="20"/>
                <w:szCs w:val="20"/>
                <w:lang w:val="en-US"/>
              </w:rPr>
              <w:br/>
              <w:t xml:space="preserve">Sample Type (General): dsDNA, Quantitation Range: 0.2-100 ng, </w:t>
            </w:r>
            <w:proofErr w:type="spellStart"/>
            <w:r w:rsidRPr="001D13A3">
              <w:rPr>
                <w:rFonts w:cstheme="minorHAnsi"/>
                <w:color w:val="000000"/>
                <w:sz w:val="20"/>
                <w:szCs w:val="20"/>
              </w:rPr>
              <w:t>Συσκευασια</w:t>
            </w:r>
            <w:proofErr w:type="spellEnd"/>
            <w:r w:rsidRPr="001D13A3">
              <w:rPr>
                <w:rFonts w:cstheme="minorHAnsi"/>
                <w:color w:val="000000"/>
                <w:sz w:val="20"/>
                <w:szCs w:val="20"/>
                <w:lang w:val="en-US"/>
              </w:rPr>
              <w:t xml:space="preserve"> 500 </w:t>
            </w:r>
            <w:proofErr w:type="spellStart"/>
            <w:r w:rsidRPr="001D13A3">
              <w:rPr>
                <w:rFonts w:cstheme="minorHAnsi"/>
                <w:color w:val="000000"/>
                <w:sz w:val="20"/>
                <w:szCs w:val="20"/>
              </w:rPr>
              <w:t>αντιδρασεις</w:t>
            </w:r>
            <w:proofErr w:type="spellEnd"/>
            <w:r w:rsidRPr="001D13A3">
              <w:rPr>
                <w:rFonts w:cstheme="minorHAnsi"/>
                <w:color w:val="000000"/>
                <w:sz w:val="20"/>
                <w:szCs w:val="20"/>
                <w:lang w:val="en-US"/>
              </w:rPr>
              <w:t xml:space="preserve"> </w:t>
            </w:r>
          </w:p>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lang w:val="en-US"/>
              </w:rPr>
              <w:t>Thermo</w:t>
            </w:r>
            <w:proofErr w:type="spellEnd"/>
            <w:r w:rsidRPr="001D13A3">
              <w:rPr>
                <w:rFonts w:cstheme="minorHAnsi"/>
                <w:color w:val="000000"/>
                <w:sz w:val="20"/>
                <w:szCs w:val="20"/>
              </w:rPr>
              <w:t xml:space="preserve"> </w:t>
            </w:r>
            <w:r w:rsidRPr="001D13A3">
              <w:rPr>
                <w:rFonts w:cstheme="minorHAnsi"/>
                <w:color w:val="000000"/>
                <w:sz w:val="20"/>
                <w:szCs w:val="20"/>
                <w:lang w:val="en-US"/>
              </w:rPr>
              <w:t>Fisher</w:t>
            </w:r>
            <w:r w:rsidRPr="001D13A3">
              <w:rPr>
                <w:rFonts w:cstheme="minorHAnsi"/>
                <w:color w:val="000000"/>
                <w:sz w:val="20"/>
                <w:szCs w:val="20"/>
              </w:rPr>
              <w:t xml:space="preserve"> </w:t>
            </w:r>
            <w:r w:rsidRPr="001D13A3">
              <w:rPr>
                <w:rFonts w:cstheme="minorHAnsi"/>
                <w:color w:val="000000"/>
                <w:sz w:val="20"/>
                <w:szCs w:val="20"/>
                <w:lang w:val="en-US"/>
              </w:rPr>
              <w:t>Scientific</w:t>
            </w:r>
            <w:r w:rsidRPr="001D13A3">
              <w:rPr>
                <w:rFonts w:cstheme="minorHAnsi"/>
                <w:color w:val="000000"/>
                <w:sz w:val="20"/>
                <w:szCs w:val="20"/>
              </w:rPr>
              <w:t xml:space="preserve">  κωδικός: </w:t>
            </w:r>
            <w:r w:rsidRPr="001D13A3">
              <w:rPr>
                <w:rFonts w:cstheme="minorHAnsi"/>
                <w:color w:val="000000"/>
                <w:sz w:val="20"/>
                <w:szCs w:val="20"/>
                <w:lang w:val="en-US"/>
              </w:rPr>
              <w:t>Q</w:t>
            </w:r>
            <w:r w:rsidRPr="001D13A3">
              <w:rPr>
                <w:rFonts w:cstheme="minorHAnsi"/>
                <w:color w:val="000000"/>
                <w:sz w:val="20"/>
                <w:szCs w:val="20"/>
              </w:rPr>
              <w:t>32854  ή ισοδύναμο</w:t>
            </w:r>
          </w:p>
        </w:tc>
        <w:tc>
          <w:tcPr>
            <w:tcW w:w="1361" w:type="dxa"/>
            <w:shd w:val="clear" w:color="auto" w:fill="auto"/>
            <w:vAlign w:val="center"/>
          </w:tcPr>
          <w:p w:rsidR="00F25E0C" w:rsidRPr="001D13A3" w:rsidRDefault="00F25E0C" w:rsidP="00FD7298">
            <w:pPr>
              <w:spacing w:before="0"/>
              <w:jc w:val="center"/>
              <w:rPr>
                <w:rFonts w:cstheme="minorHAnsi"/>
                <w:sz w:val="20"/>
                <w:szCs w:val="20"/>
                <w:lang w:val="en-US"/>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rPr>
            </w:pPr>
            <w:r w:rsidRPr="001D13A3">
              <w:rPr>
                <w:color w:val="000000"/>
                <w:sz w:val="20"/>
                <w:szCs w:val="20"/>
              </w:rPr>
              <w:t xml:space="preserve">Αντιδραστήριο ποσοτικοποίησης </w:t>
            </w:r>
            <w:r w:rsidRPr="001D13A3">
              <w:rPr>
                <w:color w:val="000000"/>
                <w:sz w:val="20"/>
                <w:szCs w:val="20"/>
                <w:lang w:val="en-US"/>
              </w:rPr>
              <w:t>RNA</w:t>
            </w:r>
            <w:r w:rsidRPr="001D13A3">
              <w:rPr>
                <w:color w:val="000000"/>
                <w:sz w:val="20"/>
                <w:szCs w:val="20"/>
              </w:rPr>
              <w:t xml:space="preserve">, υψηλής ευαισθησίας </w:t>
            </w:r>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Συσκευασία</w:t>
            </w:r>
            <w:r w:rsidRPr="001D13A3">
              <w:rPr>
                <w:rFonts w:cstheme="minorHAnsi"/>
                <w:color w:val="000000"/>
                <w:sz w:val="20"/>
                <w:szCs w:val="20"/>
                <w:lang w:val="en-US"/>
              </w:rPr>
              <w:t xml:space="preserve"> 500 </w:t>
            </w:r>
            <w:r w:rsidRPr="001D13A3">
              <w:rPr>
                <w:rFonts w:cstheme="minorHAnsi"/>
                <w:color w:val="000000"/>
                <w:sz w:val="20"/>
                <w:szCs w:val="20"/>
              </w:rPr>
              <w:t>αντιδράσεις</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3</w:t>
            </w:r>
          </w:p>
        </w:tc>
        <w:tc>
          <w:tcPr>
            <w:tcW w:w="5669" w:type="dxa"/>
            <w:shd w:val="clear" w:color="auto" w:fill="auto"/>
            <w:vAlign w:val="center"/>
          </w:tcPr>
          <w:p w:rsidR="00F25E0C" w:rsidRPr="001D13A3" w:rsidRDefault="00F25E0C" w:rsidP="00FD7298">
            <w:pPr>
              <w:spacing w:before="0"/>
              <w:jc w:val="left"/>
              <w:rPr>
                <w:rFonts w:cstheme="minorHAnsi"/>
                <w:color w:val="000000"/>
                <w:sz w:val="20"/>
                <w:szCs w:val="20"/>
                <w:lang w:val="en-US"/>
              </w:rPr>
            </w:pPr>
            <w:r w:rsidRPr="001D13A3">
              <w:rPr>
                <w:color w:val="000000"/>
                <w:sz w:val="20"/>
                <w:szCs w:val="20"/>
              </w:rPr>
              <w:t>Αντιδραστήριο</w:t>
            </w:r>
            <w:r w:rsidRPr="001D13A3">
              <w:rPr>
                <w:color w:val="000000"/>
                <w:sz w:val="20"/>
                <w:szCs w:val="20"/>
                <w:lang w:val="en-US"/>
              </w:rPr>
              <w:t xml:space="preserve"> </w:t>
            </w:r>
            <w:r w:rsidRPr="001D13A3">
              <w:rPr>
                <w:color w:val="000000"/>
                <w:sz w:val="20"/>
                <w:szCs w:val="20"/>
              </w:rPr>
              <w:t>ποσοτικοποίησης</w:t>
            </w:r>
            <w:r w:rsidRPr="001D13A3">
              <w:rPr>
                <w:color w:val="000000"/>
                <w:sz w:val="20"/>
                <w:szCs w:val="20"/>
                <w:lang w:val="en-US"/>
              </w:rPr>
              <w:t xml:space="preserve"> RNA, </w:t>
            </w:r>
            <w:r w:rsidRPr="001D13A3">
              <w:rPr>
                <w:color w:val="000000"/>
                <w:sz w:val="20"/>
                <w:szCs w:val="20"/>
              </w:rPr>
              <w:t>υψηλής</w:t>
            </w:r>
            <w:r w:rsidRPr="001D13A3">
              <w:rPr>
                <w:color w:val="000000"/>
                <w:sz w:val="20"/>
                <w:szCs w:val="20"/>
                <w:lang w:val="en-US"/>
              </w:rPr>
              <w:t xml:space="preserve"> </w:t>
            </w:r>
            <w:r w:rsidRPr="001D13A3">
              <w:rPr>
                <w:color w:val="000000"/>
                <w:sz w:val="20"/>
                <w:szCs w:val="20"/>
              </w:rPr>
              <w:t>ευαισθησίας</w:t>
            </w:r>
            <w:r w:rsidRPr="001D13A3">
              <w:rPr>
                <w:color w:val="000000"/>
                <w:sz w:val="20"/>
                <w:szCs w:val="20"/>
                <w:lang w:val="en-US"/>
              </w:rPr>
              <w:t xml:space="preserve"> </w:t>
            </w:r>
            <w:r w:rsidRPr="001D13A3">
              <w:rPr>
                <w:rFonts w:cstheme="minorHAnsi"/>
                <w:color w:val="000000"/>
                <w:sz w:val="20"/>
                <w:szCs w:val="20"/>
                <w:lang w:val="en-US"/>
              </w:rPr>
              <w:br/>
            </w:r>
            <w:proofErr w:type="spellStart"/>
            <w:r w:rsidRPr="001D13A3">
              <w:rPr>
                <w:rFonts w:cstheme="minorHAnsi"/>
                <w:color w:val="000000"/>
                <w:sz w:val="20"/>
                <w:szCs w:val="20"/>
              </w:rPr>
              <w:t>Καταλληλο</w:t>
            </w:r>
            <w:proofErr w:type="spellEnd"/>
            <w:r w:rsidRPr="001D13A3">
              <w:rPr>
                <w:rFonts w:cstheme="minorHAnsi"/>
                <w:color w:val="000000"/>
                <w:sz w:val="20"/>
                <w:szCs w:val="20"/>
                <w:lang w:val="en-US"/>
              </w:rPr>
              <w:t xml:space="preserve"> </w:t>
            </w:r>
            <w:r w:rsidRPr="001D13A3">
              <w:rPr>
                <w:rFonts w:cstheme="minorHAnsi"/>
                <w:color w:val="000000"/>
                <w:sz w:val="20"/>
                <w:szCs w:val="20"/>
              </w:rPr>
              <w:t>για</w:t>
            </w:r>
            <w:r w:rsidRPr="001D13A3">
              <w:rPr>
                <w:rFonts w:cstheme="minorHAnsi"/>
                <w:color w:val="000000"/>
                <w:sz w:val="20"/>
                <w:szCs w:val="20"/>
                <w:lang w:val="en-US"/>
              </w:rPr>
              <w:t xml:space="preserve"> </w:t>
            </w:r>
            <w:proofErr w:type="spellStart"/>
            <w:r w:rsidRPr="001D13A3">
              <w:rPr>
                <w:rFonts w:cstheme="minorHAnsi"/>
                <w:color w:val="000000"/>
                <w:sz w:val="20"/>
                <w:szCs w:val="20"/>
              </w:rPr>
              <w:t>χρηση</w:t>
            </w:r>
            <w:proofErr w:type="spellEnd"/>
            <w:r w:rsidRPr="001D13A3">
              <w:rPr>
                <w:rFonts w:cstheme="minorHAnsi"/>
                <w:color w:val="000000"/>
                <w:sz w:val="20"/>
                <w:szCs w:val="20"/>
                <w:lang w:val="en-US"/>
              </w:rPr>
              <w:t xml:space="preserve"> </w:t>
            </w:r>
            <w:r w:rsidRPr="001D13A3">
              <w:rPr>
                <w:rFonts w:cstheme="minorHAnsi"/>
                <w:color w:val="000000"/>
                <w:sz w:val="20"/>
                <w:szCs w:val="20"/>
              </w:rPr>
              <w:t>με</w:t>
            </w:r>
            <w:r w:rsidRPr="001D13A3">
              <w:rPr>
                <w:rFonts w:cstheme="minorHAnsi"/>
                <w:color w:val="000000"/>
                <w:sz w:val="20"/>
                <w:szCs w:val="20"/>
                <w:lang w:val="en-US"/>
              </w:rPr>
              <w:t xml:space="preserve"> </w:t>
            </w:r>
            <w:r w:rsidRPr="001D13A3">
              <w:rPr>
                <w:rFonts w:cstheme="minorHAnsi"/>
                <w:color w:val="000000"/>
                <w:sz w:val="20"/>
                <w:szCs w:val="20"/>
              </w:rPr>
              <w:t>τον</w:t>
            </w:r>
            <w:r w:rsidRPr="001D13A3">
              <w:rPr>
                <w:rFonts w:cstheme="minorHAnsi"/>
                <w:color w:val="000000"/>
                <w:sz w:val="20"/>
                <w:szCs w:val="20"/>
                <w:lang w:val="en-US"/>
              </w:rPr>
              <w:t xml:space="preserve"> </w:t>
            </w:r>
            <w:r w:rsidRPr="001D13A3">
              <w:rPr>
                <w:rFonts w:cstheme="minorHAnsi"/>
                <w:color w:val="000000"/>
                <w:sz w:val="20"/>
                <w:szCs w:val="20"/>
              </w:rPr>
              <w:t>προϋπάρχοντα</w:t>
            </w:r>
            <w:r w:rsidRPr="001D13A3">
              <w:rPr>
                <w:rFonts w:cstheme="minorHAnsi"/>
                <w:color w:val="000000"/>
                <w:sz w:val="20"/>
                <w:szCs w:val="20"/>
                <w:lang w:val="en-US"/>
              </w:rPr>
              <w:t xml:space="preserve"> </w:t>
            </w:r>
            <w:r w:rsidRPr="001D13A3">
              <w:rPr>
                <w:rFonts w:cstheme="minorHAnsi"/>
                <w:color w:val="000000"/>
                <w:sz w:val="20"/>
                <w:szCs w:val="20"/>
              </w:rPr>
              <w:t>εξοπλισμό</w:t>
            </w:r>
            <w:r w:rsidRPr="001D13A3">
              <w:rPr>
                <w:rFonts w:cstheme="minorHAnsi"/>
                <w:color w:val="000000"/>
                <w:sz w:val="20"/>
                <w:szCs w:val="20"/>
                <w:lang w:val="en-US"/>
              </w:rPr>
              <w:t xml:space="preserve"> </w:t>
            </w:r>
            <w:r w:rsidRPr="001D13A3">
              <w:rPr>
                <w:rFonts w:cstheme="minorHAnsi"/>
                <w:color w:val="000000"/>
                <w:sz w:val="20"/>
                <w:szCs w:val="20"/>
              </w:rPr>
              <w:t>του</w:t>
            </w:r>
            <w:r w:rsidRPr="001D13A3">
              <w:rPr>
                <w:rFonts w:cstheme="minorHAnsi"/>
                <w:color w:val="000000"/>
                <w:sz w:val="20"/>
                <w:szCs w:val="20"/>
                <w:lang w:val="en-US"/>
              </w:rPr>
              <w:t xml:space="preserve"> </w:t>
            </w:r>
            <w:r w:rsidRPr="001D13A3">
              <w:rPr>
                <w:rFonts w:cstheme="minorHAnsi"/>
                <w:color w:val="000000"/>
                <w:sz w:val="20"/>
                <w:szCs w:val="20"/>
              </w:rPr>
              <w:t>ΙΜΒΒ</w:t>
            </w:r>
            <w:r w:rsidRPr="001D13A3">
              <w:rPr>
                <w:rFonts w:cstheme="minorHAnsi"/>
                <w:color w:val="000000"/>
                <w:sz w:val="20"/>
                <w:szCs w:val="20"/>
                <w:lang w:val="en-US"/>
              </w:rPr>
              <w:t xml:space="preserve"> Qubit® </w:t>
            </w:r>
            <w:proofErr w:type="spellStart"/>
            <w:r w:rsidRPr="001D13A3">
              <w:rPr>
                <w:rFonts w:cstheme="minorHAnsi"/>
                <w:color w:val="000000"/>
                <w:sz w:val="20"/>
                <w:szCs w:val="20"/>
                <w:lang w:val="en-US"/>
              </w:rPr>
              <w:t>Fluorometer</w:t>
            </w:r>
            <w:proofErr w:type="spellEnd"/>
            <w:r w:rsidRPr="001D13A3">
              <w:rPr>
                <w:rFonts w:cstheme="minorHAnsi"/>
                <w:color w:val="000000"/>
                <w:sz w:val="20"/>
                <w:szCs w:val="20"/>
                <w:lang w:val="en-US"/>
              </w:rPr>
              <w:br/>
              <w:t xml:space="preserve">Sample Type (General): RNA, Quantitation Range: 5-100 ng, </w:t>
            </w:r>
            <w:proofErr w:type="spellStart"/>
            <w:r w:rsidRPr="001D13A3">
              <w:rPr>
                <w:rFonts w:cstheme="minorHAnsi"/>
                <w:color w:val="000000"/>
                <w:sz w:val="20"/>
                <w:szCs w:val="20"/>
              </w:rPr>
              <w:t>Συσκευασια</w:t>
            </w:r>
            <w:proofErr w:type="spellEnd"/>
            <w:r w:rsidRPr="001D13A3">
              <w:rPr>
                <w:rFonts w:cstheme="minorHAnsi"/>
                <w:color w:val="000000"/>
                <w:sz w:val="20"/>
                <w:szCs w:val="20"/>
                <w:lang w:val="en-US"/>
              </w:rPr>
              <w:t xml:space="preserve"> 500 </w:t>
            </w:r>
            <w:proofErr w:type="spellStart"/>
            <w:r w:rsidRPr="001D13A3">
              <w:rPr>
                <w:rFonts w:cstheme="minorHAnsi"/>
                <w:color w:val="000000"/>
                <w:sz w:val="20"/>
                <w:szCs w:val="20"/>
              </w:rPr>
              <w:t>αντιδρασεις</w:t>
            </w:r>
            <w:proofErr w:type="spellEnd"/>
          </w:p>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lang w:val="en-US"/>
              </w:rPr>
              <w:t>Thermo</w:t>
            </w:r>
            <w:proofErr w:type="spellEnd"/>
            <w:r w:rsidRPr="001D13A3">
              <w:rPr>
                <w:rFonts w:cstheme="minorHAnsi"/>
                <w:color w:val="000000"/>
                <w:sz w:val="20"/>
                <w:szCs w:val="20"/>
              </w:rPr>
              <w:t xml:space="preserve"> </w:t>
            </w:r>
            <w:r w:rsidRPr="001D13A3">
              <w:rPr>
                <w:rFonts w:cstheme="minorHAnsi"/>
                <w:color w:val="000000"/>
                <w:sz w:val="20"/>
                <w:szCs w:val="20"/>
                <w:lang w:val="en-US"/>
              </w:rPr>
              <w:t>Fisher</w:t>
            </w:r>
            <w:r w:rsidRPr="001D13A3">
              <w:rPr>
                <w:rFonts w:cstheme="minorHAnsi"/>
                <w:color w:val="000000"/>
                <w:sz w:val="20"/>
                <w:szCs w:val="20"/>
              </w:rPr>
              <w:t xml:space="preserve"> </w:t>
            </w:r>
            <w:r w:rsidRPr="001D13A3">
              <w:rPr>
                <w:rFonts w:cstheme="minorHAnsi"/>
                <w:color w:val="000000"/>
                <w:sz w:val="20"/>
                <w:szCs w:val="20"/>
                <w:lang w:val="en-US"/>
              </w:rPr>
              <w:t>Scientific</w:t>
            </w:r>
            <w:r w:rsidRPr="001D13A3">
              <w:rPr>
                <w:rFonts w:cstheme="minorHAnsi"/>
                <w:color w:val="000000"/>
                <w:sz w:val="20"/>
                <w:szCs w:val="20"/>
              </w:rPr>
              <w:t xml:space="preserve">  κωδικός: </w:t>
            </w:r>
            <w:r w:rsidRPr="001D13A3">
              <w:rPr>
                <w:rFonts w:cstheme="minorHAnsi"/>
                <w:color w:val="000000"/>
                <w:sz w:val="20"/>
                <w:szCs w:val="20"/>
                <w:lang w:val="en-US"/>
              </w:rPr>
              <w:t>Q</w:t>
            </w:r>
            <w:r w:rsidRPr="001D13A3">
              <w:rPr>
                <w:rFonts w:cstheme="minorHAnsi"/>
                <w:color w:val="000000"/>
                <w:sz w:val="20"/>
                <w:szCs w:val="20"/>
              </w:rPr>
              <w:t>32855  ή ισοδύναμο</w:t>
            </w:r>
          </w:p>
        </w:tc>
        <w:tc>
          <w:tcPr>
            <w:tcW w:w="1361" w:type="dxa"/>
            <w:shd w:val="clear" w:color="auto" w:fill="auto"/>
            <w:vAlign w:val="center"/>
          </w:tcPr>
          <w:p w:rsidR="00F25E0C" w:rsidRPr="001D13A3" w:rsidRDefault="00F25E0C" w:rsidP="00FD7298">
            <w:pPr>
              <w:spacing w:before="0"/>
              <w:jc w:val="center"/>
              <w:rPr>
                <w:rFonts w:cstheme="minorHAnsi"/>
                <w:sz w:val="20"/>
                <w:szCs w:val="20"/>
                <w:lang w:val="en-US"/>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val="en-US"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rPr>
            </w:pP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αξιολόγησης ζωτικότητας </w:t>
            </w:r>
            <w:proofErr w:type="spellStart"/>
            <w:r w:rsidRPr="001D13A3">
              <w:rPr>
                <w:rFonts w:cstheme="minorHAnsi"/>
                <w:color w:val="000000"/>
                <w:sz w:val="20"/>
                <w:szCs w:val="20"/>
              </w:rPr>
              <w:t>βακτηριακών</w:t>
            </w:r>
            <w:proofErr w:type="spellEnd"/>
            <w:r w:rsidRPr="001D13A3">
              <w:rPr>
                <w:rFonts w:cstheme="minorHAnsi"/>
                <w:color w:val="000000"/>
                <w:sz w:val="20"/>
                <w:szCs w:val="20"/>
              </w:rPr>
              <w:t xml:space="preserve"> κυττάρων</w:t>
            </w:r>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w:t>
            </w:r>
            <w:r w:rsidRPr="001D13A3">
              <w:rPr>
                <w:rFonts w:cstheme="minorHAnsi"/>
                <w:color w:val="000000"/>
                <w:sz w:val="20"/>
                <w:szCs w:val="20"/>
                <w:lang w:val="en-US"/>
              </w:rPr>
              <w:t>/</w:t>
            </w:r>
            <w:r w:rsidRPr="001D13A3">
              <w:rPr>
                <w:rFonts w:cstheme="minorHAnsi"/>
                <w:color w:val="000000"/>
                <w:sz w:val="20"/>
                <w:szCs w:val="20"/>
              </w:rPr>
              <w:t xml:space="preserve"> 50 αντιδράσεις  </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3</w:t>
            </w:r>
          </w:p>
        </w:tc>
        <w:tc>
          <w:tcPr>
            <w:tcW w:w="5669" w:type="dxa"/>
            <w:shd w:val="clear" w:color="auto" w:fill="auto"/>
            <w:vAlign w:val="center"/>
          </w:tcPr>
          <w:p w:rsidR="00F25E0C" w:rsidRPr="001D13A3" w:rsidRDefault="00F25E0C" w:rsidP="00FD7298">
            <w:pPr>
              <w:spacing w:before="0"/>
              <w:jc w:val="left"/>
              <w:rPr>
                <w:rFonts w:cstheme="minorHAnsi"/>
                <w:color w:val="000000"/>
                <w:sz w:val="20"/>
                <w:szCs w:val="20"/>
              </w:rPr>
            </w:pP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αξιολόγησης ζωτικότητας </w:t>
            </w:r>
            <w:proofErr w:type="spellStart"/>
            <w:r w:rsidRPr="001D13A3">
              <w:rPr>
                <w:rFonts w:cstheme="minorHAnsi"/>
                <w:color w:val="000000"/>
                <w:sz w:val="20"/>
                <w:szCs w:val="20"/>
              </w:rPr>
              <w:t>βακτηριακών</w:t>
            </w:r>
            <w:proofErr w:type="spellEnd"/>
            <w:r w:rsidRPr="001D13A3">
              <w:rPr>
                <w:rFonts w:cstheme="minorHAnsi"/>
                <w:color w:val="000000"/>
                <w:sz w:val="20"/>
                <w:szCs w:val="20"/>
              </w:rPr>
              <w:t xml:space="preserve"> κυττάρων</w:t>
            </w:r>
            <w:r w:rsidRPr="001D13A3">
              <w:rPr>
                <w:rFonts w:cstheme="minorHAnsi"/>
                <w:color w:val="000000"/>
                <w:sz w:val="20"/>
                <w:szCs w:val="20"/>
              </w:rPr>
              <w:br/>
            </w: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κατάλληλο για αξιολόγηση της ζωτικότητας των </w:t>
            </w:r>
            <w:proofErr w:type="spellStart"/>
            <w:r w:rsidRPr="001D13A3">
              <w:rPr>
                <w:rFonts w:cstheme="minorHAnsi"/>
                <w:color w:val="000000"/>
                <w:sz w:val="20"/>
                <w:szCs w:val="20"/>
              </w:rPr>
              <w:t>βακτηριακών</w:t>
            </w:r>
            <w:proofErr w:type="spellEnd"/>
            <w:r w:rsidRPr="001D13A3">
              <w:rPr>
                <w:rFonts w:cstheme="minorHAnsi"/>
                <w:color w:val="000000"/>
                <w:sz w:val="20"/>
                <w:szCs w:val="20"/>
              </w:rPr>
              <w:t xml:space="preserve"> κυττάρων με </w:t>
            </w:r>
            <w:proofErr w:type="spellStart"/>
            <w:r w:rsidRPr="001D13A3">
              <w:rPr>
                <w:rFonts w:cstheme="minorHAnsi"/>
                <w:color w:val="000000"/>
                <w:sz w:val="20"/>
                <w:szCs w:val="20"/>
              </w:rPr>
              <w:t>κυτταρομετρο</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ροης</w:t>
            </w:r>
            <w:proofErr w:type="spellEnd"/>
            <w:r w:rsidRPr="001D13A3">
              <w:rPr>
                <w:rFonts w:cstheme="minorHAnsi"/>
                <w:color w:val="000000"/>
                <w:sz w:val="20"/>
                <w:szCs w:val="20"/>
              </w:rPr>
              <w:t xml:space="preserve"> ή </w:t>
            </w:r>
            <w:proofErr w:type="spellStart"/>
            <w:r w:rsidRPr="001D13A3">
              <w:rPr>
                <w:rFonts w:cstheme="minorHAnsi"/>
                <w:color w:val="000000"/>
                <w:sz w:val="20"/>
                <w:szCs w:val="20"/>
              </w:rPr>
              <w:t>μικροσκοπιο</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φθορισμου</w:t>
            </w:r>
            <w:proofErr w:type="spellEnd"/>
            <w:r w:rsidRPr="001D13A3">
              <w:rPr>
                <w:rFonts w:cstheme="minorHAnsi"/>
                <w:color w:val="000000"/>
                <w:sz w:val="20"/>
                <w:szCs w:val="20"/>
              </w:rPr>
              <w:t xml:space="preserve">. Να </w:t>
            </w:r>
            <w:proofErr w:type="spellStart"/>
            <w:r w:rsidRPr="001D13A3">
              <w:rPr>
                <w:rFonts w:cstheme="minorHAnsi"/>
                <w:color w:val="000000"/>
                <w:sz w:val="20"/>
                <w:szCs w:val="20"/>
              </w:rPr>
              <w:t>περιλαμβανει</w:t>
            </w:r>
            <w:proofErr w:type="spellEnd"/>
            <w:r w:rsidRPr="001D13A3">
              <w:rPr>
                <w:rFonts w:cstheme="minorHAnsi"/>
                <w:color w:val="000000"/>
                <w:sz w:val="20"/>
                <w:szCs w:val="20"/>
              </w:rPr>
              <w:t>: 5 φιαλίδια 5-</w:t>
            </w:r>
            <w:proofErr w:type="spellStart"/>
            <w:r w:rsidRPr="001D13A3">
              <w:rPr>
                <w:rFonts w:cstheme="minorHAnsi"/>
                <w:color w:val="000000"/>
                <w:sz w:val="20"/>
                <w:szCs w:val="20"/>
                <w:lang w:val="en-US"/>
              </w:rPr>
              <w:t>cyano</w:t>
            </w:r>
            <w:proofErr w:type="spellEnd"/>
            <w:r w:rsidRPr="001D13A3">
              <w:rPr>
                <w:rFonts w:cstheme="minorHAnsi"/>
                <w:color w:val="000000"/>
                <w:sz w:val="20"/>
                <w:szCs w:val="20"/>
              </w:rPr>
              <w:t>-2,3-</w:t>
            </w:r>
            <w:proofErr w:type="spellStart"/>
            <w:r w:rsidRPr="001D13A3">
              <w:rPr>
                <w:rFonts w:cstheme="minorHAnsi"/>
                <w:color w:val="000000"/>
                <w:sz w:val="20"/>
                <w:szCs w:val="20"/>
                <w:lang w:val="en-US"/>
              </w:rPr>
              <w:t>ditolyl</w:t>
            </w:r>
            <w:proofErr w:type="spellEnd"/>
            <w:r w:rsidRPr="001D13A3">
              <w:rPr>
                <w:rFonts w:cstheme="minorHAnsi"/>
                <w:color w:val="000000"/>
                <w:sz w:val="20"/>
                <w:szCs w:val="20"/>
              </w:rPr>
              <w:t xml:space="preserve"> </w:t>
            </w:r>
            <w:r w:rsidRPr="001D13A3">
              <w:rPr>
                <w:rFonts w:cstheme="minorHAnsi"/>
                <w:color w:val="000000"/>
                <w:sz w:val="20"/>
                <w:szCs w:val="20"/>
                <w:lang w:val="en-US"/>
              </w:rPr>
              <w:t>tetrazolium</w:t>
            </w:r>
            <w:r w:rsidRPr="001D13A3">
              <w:rPr>
                <w:rFonts w:cstheme="minorHAnsi"/>
                <w:color w:val="000000"/>
                <w:sz w:val="20"/>
                <w:szCs w:val="20"/>
              </w:rPr>
              <w:t xml:space="preserve"> </w:t>
            </w:r>
            <w:r w:rsidRPr="001D13A3">
              <w:rPr>
                <w:rFonts w:cstheme="minorHAnsi"/>
                <w:color w:val="000000"/>
                <w:sz w:val="20"/>
                <w:szCs w:val="20"/>
                <w:lang w:val="en-US"/>
              </w:rPr>
              <w:t>chloride</w:t>
            </w:r>
            <w:r w:rsidRPr="001D13A3">
              <w:rPr>
                <w:rFonts w:cstheme="minorHAnsi"/>
                <w:color w:val="000000"/>
                <w:sz w:val="20"/>
                <w:szCs w:val="20"/>
              </w:rPr>
              <w:t xml:space="preserve">, 1 φιαλίδιο </w:t>
            </w:r>
            <w:r w:rsidRPr="001D13A3">
              <w:rPr>
                <w:rFonts w:cstheme="minorHAnsi"/>
                <w:color w:val="000000"/>
                <w:sz w:val="20"/>
                <w:szCs w:val="20"/>
                <w:lang w:val="en-US"/>
              </w:rPr>
              <w:t>SYTO</w:t>
            </w:r>
            <w:r w:rsidRPr="001D13A3">
              <w:rPr>
                <w:rFonts w:cstheme="minorHAnsi"/>
                <w:color w:val="000000"/>
                <w:sz w:val="20"/>
                <w:szCs w:val="20"/>
              </w:rPr>
              <w:t xml:space="preserve">® 24 </w:t>
            </w:r>
            <w:r w:rsidRPr="001D13A3">
              <w:rPr>
                <w:rFonts w:cstheme="minorHAnsi"/>
                <w:color w:val="000000"/>
                <w:sz w:val="20"/>
                <w:szCs w:val="20"/>
                <w:lang w:val="en-US"/>
              </w:rPr>
              <w:t>green</w:t>
            </w:r>
            <w:r w:rsidRPr="001D13A3">
              <w:rPr>
                <w:rFonts w:cstheme="minorHAnsi"/>
                <w:color w:val="000000"/>
                <w:sz w:val="20"/>
                <w:szCs w:val="20"/>
              </w:rPr>
              <w:t xml:space="preserve"> (100 µ</w:t>
            </w:r>
            <w:r w:rsidRPr="001D13A3">
              <w:rPr>
                <w:rFonts w:cstheme="minorHAnsi"/>
                <w:color w:val="000000"/>
                <w:sz w:val="20"/>
                <w:szCs w:val="20"/>
                <w:lang w:val="en-US"/>
              </w:rPr>
              <w:t>L</w:t>
            </w:r>
            <w:r w:rsidRPr="001D13A3">
              <w:rPr>
                <w:rFonts w:cstheme="minorHAnsi"/>
                <w:color w:val="000000"/>
                <w:sz w:val="20"/>
                <w:szCs w:val="20"/>
              </w:rPr>
              <w:t xml:space="preserve"> σε </w:t>
            </w:r>
            <w:r w:rsidRPr="001D13A3">
              <w:rPr>
                <w:rFonts w:cstheme="minorHAnsi"/>
                <w:color w:val="000000"/>
                <w:sz w:val="20"/>
                <w:szCs w:val="20"/>
                <w:lang w:val="en-US"/>
              </w:rPr>
              <w:t>DMSO</w:t>
            </w:r>
            <w:r w:rsidRPr="001D13A3">
              <w:rPr>
                <w:rFonts w:cstheme="minorHAnsi"/>
                <w:color w:val="000000"/>
                <w:sz w:val="20"/>
                <w:szCs w:val="20"/>
              </w:rPr>
              <w:t xml:space="preserve">) και </w:t>
            </w:r>
            <w:r w:rsidRPr="001D13A3">
              <w:rPr>
                <w:rFonts w:cstheme="minorHAnsi"/>
                <w:color w:val="000000"/>
                <w:sz w:val="20"/>
                <w:szCs w:val="20"/>
                <w:lang w:val="en-US"/>
              </w:rPr>
              <w:t>DAPI</w:t>
            </w:r>
            <w:r w:rsidRPr="001D13A3">
              <w:rPr>
                <w:rFonts w:cstheme="minorHAnsi"/>
                <w:color w:val="000000"/>
                <w:sz w:val="20"/>
                <w:szCs w:val="20"/>
              </w:rPr>
              <w:t xml:space="preserve"> (100 µ</w:t>
            </w:r>
            <w:r w:rsidRPr="001D13A3">
              <w:rPr>
                <w:rFonts w:cstheme="minorHAnsi"/>
                <w:color w:val="000000"/>
                <w:sz w:val="20"/>
                <w:szCs w:val="20"/>
                <w:lang w:val="en-US"/>
              </w:rPr>
              <w:t>L</w:t>
            </w:r>
            <w:r w:rsidRPr="001D13A3">
              <w:rPr>
                <w:rFonts w:cstheme="minorHAnsi"/>
                <w:color w:val="000000"/>
                <w:sz w:val="20"/>
                <w:szCs w:val="20"/>
              </w:rPr>
              <w:t xml:space="preserve">, 5 </w:t>
            </w:r>
            <w:r w:rsidRPr="001D13A3">
              <w:rPr>
                <w:rFonts w:cstheme="minorHAnsi"/>
                <w:color w:val="000000"/>
                <w:sz w:val="20"/>
                <w:szCs w:val="20"/>
                <w:lang w:val="en-US"/>
              </w:rPr>
              <w:t>mg</w:t>
            </w:r>
            <w:r w:rsidRPr="001D13A3">
              <w:rPr>
                <w:rFonts w:cstheme="minorHAnsi"/>
                <w:color w:val="000000"/>
                <w:sz w:val="20"/>
                <w:szCs w:val="20"/>
              </w:rPr>
              <w:t>/</w:t>
            </w:r>
            <w:r w:rsidRPr="001D13A3">
              <w:rPr>
                <w:rFonts w:cstheme="minorHAnsi"/>
                <w:color w:val="000000"/>
                <w:sz w:val="20"/>
                <w:szCs w:val="20"/>
                <w:lang w:val="en-US"/>
              </w:rPr>
              <w:t>mL</w:t>
            </w:r>
            <w:r w:rsidRPr="001D13A3">
              <w:rPr>
                <w:rFonts w:cstheme="minorHAnsi"/>
                <w:color w:val="000000"/>
                <w:sz w:val="20"/>
                <w:szCs w:val="20"/>
              </w:rPr>
              <w:t xml:space="preserve"> </w:t>
            </w:r>
            <w:proofErr w:type="spellStart"/>
            <w:r w:rsidRPr="001D13A3">
              <w:rPr>
                <w:rFonts w:cstheme="minorHAnsi"/>
                <w:color w:val="000000"/>
                <w:sz w:val="20"/>
                <w:szCs w:val="20"/>
              </w:rPr>
              <w:t>διαλυμα</w:t>
            </w:r>
            <w:proofErr w:type="spellEnd"/>
            <w:r w:rsidRPr="001D13A3">
              <w:rPr>
                <w:rFonts w:cstheme="minorHAnsi"/>
                <w:color w:val="000000"/>
                <w:sz w:val="20"/>
                <w:szCs w:val="20"/>
              </w:rPr>
              <w:t xml:space="preserve"> σε </w:t>
            </w:r>
            <w:proofErr w:type="spellStart"/>
            <w:r w:rsidRPr="001D13A3">
              <w:rPr>
                <w:rFonts w:cstheme="minorHAnsi"/>
                <w:color w:val="000000"/>
                <w:sz w:val="20"/>
                <w:szCs w:val="20"/>
              </w:rPr>
              <w:t>νερο</w:t>
            </w:r>
            <w:proofErr w:type="spellEnd"/>
            <w:r w:rsidRPr="001D13A3">
              <w:rPr>
                <w:rFonts w:cstheme="minorHAnsi"/>
                <w:color w:val="000000"/>
                <w:sz w:val="20"/>
                <w:szCs w:val="20"/>
              </w:rPr>
              <w:t xml:space="preserve">). </w:t>
            </w:r>
            <w:r w:rsidRPr="001D13A3">
              <w:rPr>
                <w:rFonts w:cstheme="minorHAnsi"/>
                <w:color w:val="000000"/>
                <w:sz w:val="20"/>
                <w:szCs w:val="20"/>
              </w:rPr>
              <w:br/>
            </w:r>
            <w:proofErr w:type="spellStart"/>
            <w:r w:rsidRPr="001D13A3">
              <w:rPr>
                <w:rFonts w:cstheme="minorHAnsi"/>
                <w:color w:val="000000"/>
                <w:sz w:val="20"/>
                <w:szCs w:val="20"/>
              </w:rPr>
              <w:t>Συσκευασια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καταλληλο</w:t>
            </w:r>
            <w:proofErr w:type="spellEnd"/>
            <w:r w:rsidRPr="001D13A3">
              <w:rPr>
                <w:rFonts w:cstheme="minorHAnsi"/>
                <w:color w:val="000000"/>
                <w:sz w:val="20"/>
                <w:szCs w:val="20"/>
              </w:rPr>
              <w:t xml:space="preserve"> για 50 </w:t>
            </w:r>
            <w:proofErr w:type="spellStart"/>
            <w:r w:rsidRPr="001D13A3">
              <w:rPr>
                <w:rFonts w:cstheme="minorHAnsi"/>
                <w:color w:val="000000"/>
                <w:sz w:val="20"/>
                <w:szCs w:val="20"/>
              </w:rPr>
              <w:t>αντιδρασεις</w:t>
            </w:r>
            <w:proofErr w:type="spellEnd"/>
            <w:r w:rsidRPr="001D13A3">
              <w:rPr>
                <w:rFonts w:cstheme="minorHAnsi"/>
                <w:color w:val="000000"/>
                <w:sz w:val="20"/>
                <w:szCs w:val="20"/>
              </w:rPr>
              <w:t xml:space="preserve">  </w:t>
            </w:r>
          </w:p>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lang w:val="en-US"/>
              </w:rPr>
              <w:t>Thermo</w:t>
            </w:r>
            <w:proofErr w:type="spellEnd"/>
            <w:r w:rsidRPr="001D13A3">
              <w:rPr>
                <w:rFonts w:cstheme="minorHAnsi"/>
                <w:color w:val="000000"/>
                <w:sz w:val="20"/>
                <w:szCs w:val="20"/>
              </w:rPr>
              <w:t xml:space="preserve"> </w:t>
            </w:r>
            <w:r w:rsidRPr="001D13A3">
              <w:rPr>
                <w:rFonts w:cstheme="minorHAnsi"/>
                <w:color w:val="000000"/>
                <w:sz w:val="20"/>
                <w:szCs w:val="20"/>
                <w:lang w:val="en-US"/>
              </w:rPr>
              <w:t>Fisher</w:t>
            </w:r>
            <w:r w:rsidRPr="001D13A3">
              <w:rPr>
                <w:rFonts w:cstheme="minorHAnsi"/>
                <w:color w:val="000000"/>
                <w:sz w:val="20"/>
                <w:szCs w:val="20"/>
              </w:rPr>
              <w:t xml:space="preserve"> </w:t>
            </w:r>
            <w:r w:rsidRPr="001D13A3">
              <w:rPr>
                <w:rFonts w:cstheme="minorHAnsi"/>
                <w:color w:val="000000"/>
                <w:sz w:val="20"/>
                <w:szCs w:val="20"/>
                <w:lang w:val="en-US"/>
              </w:rPr>
              <w:t>Scientific</w:t>
            </w:r>
            <w:r w:rsidRPr="001D13A3">
              <w:rPr>
                <w:rFonts w:cstheme="minorHAnsi"/>
                <w:color w:val="000000"/>
                <w:sz w:val="20"/>
                <w:szCs w:val="20"/>
              </w:rPr>
              <w:t xml:space="preserve">  κωδικός: B34956  ή ισοδύναμο</w:t>
            </w:r>
          </w:p>
        </w:tc>
        <w:tc>
          <w:tcPr>
            <w:tcW w:w="1361" w:type="dxa"/>
            <w:shd w:val="clear" w:color="auto" w:fill="auto"/>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lang w:val="en-US"/>
              </w:rPr>
            </w:pPr>
            <w:proofErr w:type="spellStart"/>
            <w:r w:rsidRPr="001D13A3">
              <w:rPr>
                <w:rFonts w:cstheme="minorHAnsi"/>
                <w:color w:val="000000"/>
                <w:sz w:val="20"/>
                <w:szCs w:val="20"/>
              </w:rPr>
              <w:t>Kit</w:t>
            </w:r>
            <w:proofErr w:type="spellEnd"/>
            <w:r w:rsidRPr="001D13A3">
              <w:rPr>
                <w:rFonts w:cstheme="minorHAnsi"/>
                <w:color w:val="000000"/>
                <w:sz w:val="20"/>
                <w:szCs w:val="20"/>
              </w:rPr>
              <w:t xml:space="preserve"> απομόνωσης </w:t>
            </w:r>
            <w:proofErr w:type="spellStart"/>
            <w:r w:rsidRPr="001D13A3">
              <w:rPr>
                <w:rFonts w:cstheme="minorHAnsi"/>
                <w:color w:val="000000"/>
                <w:sz w:val="20"/>
                <w:szCs w:val="20"/>
              </w:rPr>
              <w:t>γενωμικού</w:t>
            </w:r>
            <w:proofErr w:type="spellEnd"/>
            <w:r w:rsidRPr="001D13A3">
              <w:rPr>
                <w:rFonts w:cstheme="minorHAnsi"/>
                <w:color w:val="000000"/>
                <w:sz w:val="20"/>
                <w:szCs w:val="20"/>
              </w:rPr>
              <w:t xml:space="preserve"> DNA</w:t>
            </w:r>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w:t>
            </w:r>
            <w:r w:rsidRPr="001D13A3">
              <w:rPr>
                <w:rFonts w:cstheme="minorHAnsi"/>
                <w:color w:val="000000"/>
                <w:sz w:val="20"/>
                <w:szCs w:val="20"/>
                <w:lang w:val="en-US"/>
              </w:rPr>
              <w:t>/ 2</w:t>
            </w:r>
            <w:r w:rsidRPr="001D13A3">
              <w:rPr>
                <w:rFonts w:cstheme="minorHAnsi"/>
                <w:color w:val="000000"/>
                <w:sz w:val="20"/>
                <w:szCs w:val="20"/>
              </w:rPr>
              <w:t xml:space="preserve">50 αντιδράσεις  </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5</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Πλήρες ΚΙΤ απομόνωσης </w:t>
            </w:r>
            <w:proofErr w:type="spellStart"/>
            <w:r w:rsidRPr="001D13A3">
              <w:rPr>
                <w:rFonts w:cstheme="minorHAnsi"/>
                <w:color w:val="000000"/>
                <w:sz w:val="20"/>
                <w:szCs w:val="20"/>
              </w:rPr>
              <w:t>ολικου</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γενωμικου</w:t>
            </w:r>
            <w:proofErr w:type="spellEnd"/>
            <w:r w:rsidRPr="001D13A3">
              <w:rPr>
                <w:rFonts w:cstheme="minorHAnsi"/>
                <w:color w:val="000000"/>
                <w:sz w:val="20"/>
                <w:szCs w:val="20"/>
              </w:rPr>
              <w:t xml:space="preserve"> DNA </w:t>
            </w:r>
            <w:proofErr w:type="spellStart"/>
            <w:r w:rsidRPr="001D13A3">
              <w:rPr>
                <w:rFonts w:cstheme="minorHAnsi"/>
                <w:color w:val="000000"/>
                <w:sz w:val="20"/>
                <w:szCs w:val="20"/>
              </w:rPr>
              <w:t>Silica</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columns</w:t>
            </w:r>
            <w:proofErr w:type="spellEnd"/>
            <w:r w:rsidRPr="001D13A3">
              <w:rPr>
                <w:rFonts w:cstheme="minorHAnsi"/>
                <w:color w:val="000000"/>
                <w:sz w:val="20"/>
                <w:szCs w:val="20"/>
              </w:rPr>
              <w:t xml:space="preserve">. Το ίδιο </w:t>
            </w: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να χρησιμοποιείται για </w:t>
            </w:r>
            <w:proofErr w:type="spellStart"/>
            <w:r w:rsidRPr="001D13A3">
              <w:rPr>
                <w:rFonts w:cstheme="minorHAnsi"/>
                <w:color w:val="000000"/>
                <w:sz w:val="20"/>
                <w:szCs w:val="20"/>
              </w:rPr>
              <w:t>απομονωση</w:t>
            </w:r>
            <w:proofErr w:type="spellEnd"/>
            <w:r w:rsidRPr="001D13A3">
              <w:rPr>
                <w:rFonts w:cstheme="minorHAnsi"/>
                <w:color w:val="000000"/>
                <w:sz w:val="20"/>
                <w:szCs w:val="20"/>
              </w:rPr>
              <w:t xml:space="preserve"> από </w:t>
            </w:r>
            <w:proofErr w:type="spellStart"/>
            <w:r w:rsidRPr="001D13A3">
              <w:rPr>
                <w:rFonts w:cstheme="minorHAnsi"/>
                <w:color w:val="000000"/>
                <w:sz w:val="20"/>
                <w:szCs w:val="20"/>
              </w:rPr>
              <w:t>διαφορους</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τυπους</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δειγματων</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αιμα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κυτταρα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ιστοι</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παγωμενοι</w:t>
            </w:r>
            <w:proofErr w:type="spellEnd"/>
            <w:r w:rsidRPr="001D13A3">
              <w:rPr>
                <w:rFonts w:cstheme="minorHAnsi"/>
                <w:color w:val="000000"/>
                <w:sz w:val="20"/>
                <w:szCs w:val="20"/>
              </w:rPr>
              <w:t xml:space="preserve"> και </w:t>
            </w:r>
            <w:proofErr w:type="spellStart"/>
            <w:r w:rsidRPr="001D13A3">
              <w:rPr>
                <w:rFonts w:cstheme="minorHAnsi"/>
                <w:color w:val="000000"/>
                <w:sz w:val="20"/>
                <w:szCs w:val="20"/>
              </w:rPr>
              <w:t>παραφινης</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βακτηρια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μυκητες</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swabs</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blood</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spots</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PureLink</w:t>
            </w:r>
            <w:proofErr w:type="spellEnd"/>
            <w:r w:rsidRPr="001D13A3">
              <w:rPr>
                <w:rFonts w:cstheme="minorHAnsi"/>
                <w:color w:val="000000"/>
                <w:sz w:val="20"/>
                <w:szCs w:val="20"/>
              </w:rPr>
              <w:t xml:space="preserve"> DNA </w:t>
            </w:r>
            <w:proofErr w:type="spellStart"/>
            <w:r w:rsidRPr="001D13A3">
              <w:rPr>
                <w:rFonts w:cstheme="minorHAnsi"/>
                <w:color w:val="000000"/>
                <w:sz w:val="20"/>
                <w:szCs w:val="20"/>
              </w:rPr>
              <w:lastRenderedPageBreak/>
              <w:t>mini</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kit</w:t>
            </w:r>
            <w:proofErr w:type="spellEnd"/>
            <w:r w:rsidRPr="001D13A3">
              <w:rPr>
                <w:rFonts w:cstheme="minorHAnsi"/>
                <w:color w:val="000000"/>
                <w:sz w:val="20"/>
                <w:szCs w:val="20"/>
              </w:rPr>
              <w:t xml:space="preserve">), 250rxns.π.χ κατασκευαστής </w:t>
            </w:r>
            <w:proofErr w:type="spellStart"/>
            <w:r w:rsidRPr="001D13A3">
              <w:rPr>
                <w:rFonts w:cstheme="minorHAnsi"/>
                <w:color w:val="000000"/>
                <w:sz w:val="20"/>
                <w:szCs w:val="20"/>
              </w:rPr>
              <w:t>Thermo</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Fisher</w:t>
            </w:r>
            <w:proofErr w:type="spellEnd"/>
            <w:r w:rsidRPr="001D13A3">
              <w:rPr>
                <w:rFonts w:cstheme="minorHAnsi"/>
                <w:color w:val="000000"/>
                <w:sz w:val="20"/>
                <w:szCs w:val="20"/>
              </w:rPr>
              <w:t xml:space="preserve"> Scientific  κωδικός:   K182002 ή ισοδύναμο</w:t>
            </w:r>
          </w:p>
        </w:tc>
        <w:tc>
          <w:tcPr>
            <w:tcW w:w="1361" w:type="dxa"/>
            <w:shd w:val="clear" w:color="auto" w:fill="auto"/>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lastRenderedPageBreak/>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lang w:val="en-US"/>
              </w:rPr>
            </w:pPr>
            <w:r w:rsidRPr="001D13A3">
              <w:rPr>
                <w:rFonts w:cstheme="minorHAnsi"/>
                <w:color w:val="000000"/>
                <w:sz w:val="20"/>
                <w:szCs w:val="20"/>
                <w:lang w:val="en-US"/>
              </w:rPr>
              <w:t xml:space="preserve">Sequencing Kit </w:t>
            </w:r>
            <w:r w:rsidRPr="001D13A3">
              <w:rPr>
                <w:rFonts w:cstheme="minorHAnsi"/>
                <w:color w:val="000000"/>
                <w:sz w:val="20"/>
                <w:szCs w:val="20"/>
              </w:rPr>
              <w:t>για</w:t>
            </w:r>
            <w:r w:rsidRPr="001D13A3">
              <w:rPr>
                <w:rFonts w:cstheme="minorHAnsi"/>
                <w:color w:val="000000"/>
                <w:sz w:val="20"/>
                <w:szCs w:val="20"/>
                <w:lang w:val="en-US"/>
              </w:rPr>
              <w:t xml:space="preserve"> de novo sequencing </w:t>
            </w:r>
            <w:r w:rsidRPr="001D13A3">
              <w:rPr>
                <w:rFonts w:cstheme="minorHAnsi"/>
                <w:color w:val="000000"/>
                <w:sz w:val="20"/>
                <w:szCs w:val="20"/>
              </w:rPr>
              <w:t>και</w:t>
            </w:r>
            <w:r w:rsidRPr="001D13A3">
              <w:rPr>
                <w:rFonts w:cstheme="minorHAnsi"/>
                <w:color w:val="000000"/>
                <w:sz w:val="20"/>
                <w:szCs w:val="20"/>
                <w:lang w:val="en-US"/>
              </w:rPr>
              <w:t xml:space="preserve"> resequencing</w:t>
            </w:r>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Συσκευασία</w:t>
            </w:r>
            <w:r w:rsidRPr="001D13A3">
              <w:rPr>
                <w:rFonts w:cstheme="minorHAnsi"/>
                <w:color w:val="000000"/>
                <w:sz w:val="20"/>
                <w:szCs w:val="20"/>
                <w:lang w:val="en-US"/>
              </w:rPr>
              <w:t xml:space="preserve"> 100 </w:t>
            </w:r>
            <w:r w:rsidRPr="001D13A3">
              <w:rPr>
                <w:rFonts w:cstheme="minorHAnsi"/>
                <w:color w:val="000000"/>
                <w:sz w:val="20"/>
                <w:szCs w:val="20"/>
              </w:rPr>
              <w:t>αντιδράσεων</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2</w:t>
            </w:r>
          </w:p>
        </w:tc>
        <w:tc>
          <w:tcPr>
            <w:tcW w:w="5669" w:type="dxa"/>
            <w:shd w:val="clear" w:color="auto" w:fill="auto"/>
            <w:vAlign w:val="center"/>
          </w:tcPr>
          <w:p w:rsidR="00F25E0C" w:rsidRPr="001D13A3" w:rsidRDefault="00F25E0C" w:rsidP="00FD7298">
            <w:pPr>
              <w:spacing w:before="0"/>
              <w:jc w:val="left"/>
              <w:rPr>
                <w:rFonts w:cstheme="minorHAnsi"/>
                <w:color w:val="000000"/>
                <w:sz w:val="20"/>
                <w:szCs w:val="20"/>
                <w:lang w:val="en-US"/>
              </w:rPr>
            </w:pPr>
            <w:r w:rsidRPr="001D13A3">
              <w:rPr>
                <w:rFonts w:cstheme="minorHAnsi"/>
                <w:color w:val="000000"/>
                <w:sz w:val="20"/>
                <w:szCs w:val="20"/>
                <w:lang w:val="en-US"/>
              </w:rPr>
              <w:t xml:space="preserve">Sequencing Kit </w:t>
            </w:r>
            <w:r w:rsidRPr="001D13A3">
              <w:rPr>
                <w:rFonts w:cstheme="minorHAnsi"/>
                <w:color w:val="000000"/>
                <w:sz w:val="20"/>
                <w:szCs w:val="20"/>
              </w:rPr>
              <w:t>για</w:t>
            </w:r>
            <w:r w:rsidRPr="001D13A3">
              <w:rPr>
                <w:rFonts w:cstheme="minorHAnsi"/>
                <w:color w:val="000000"/>
                <w:sz w:val="20"/>
                <w:szCs w:val="20"/>
                <w:lang w:val="en-US"/>
              </w:rPr>
              <w:t xml:space="preserve"> de novo sequencing </w:t>
            </w:r>
            <w:r w:rsidRPr="001D13A3">
              <w:rPr>
                <w:rFonts w:cstheme="minorHAnsi"/>
                <w:color w:val="000000"/>
                <w:sz w:val="20"/>
                <w:szCs w:val="20"/>
              </w:rPr>
              <w:t>και</w:t>
            </w:r>
            <w:r w:rsidRPr="001D13A3">
              <w:rPr>
                <w:rFonts w:cstheme="minorHAnsi"/>
                <w:color w:val="000000"/>
                <w:sz w:val="20"/>
                <w:szCs w:val="20"/>
                <w:lang w:val="en-US"/>
              </w:rPr>
              <w:t xml:space="preserve"> resequencing</w:t>
            </w:r>
          </w:p>
          <w:p w:rsidR="00F25E0C" w:rsidRPr="001D13A3" w:rsidRDefault="00F25E0C" w:rsidP="00FD7298">
            <w:pPr>
              <w:spacing w:before="0"/>
              <w:jc w:val="left"/>
              <w:rPr>
                <w:rFonts w:eastAsia="Times New Roman" w:cstheme="minorHAnsi"/>
                <w:color w:val="000000"/>
                <w:sz w:val="20"/>
                <w:szCs w:val="20"/>
                <w:lang w:eastAsia="el-GR"/>
              </w:rPr>
            </w:pPr>
            <w:r w:rsidRPr="001D13A3">
              <w:rPr>
                <w:rFonts w:cstheme="minorHAnsi"/>
                <w:color w:val="000000"/>
                <w:sz w:val="20"/>
                <w:szCs w:val="20"/>
              </w:rPr>
              <w:t xml:space="preserve">κατάλληλης χημείας για </w:t>
            </w:r>
            <w:r w:rsidRPr="001D13A3">
              <w:rPr>
                <w:rFonts w:cstheme="minorHAnsi"/>
                <w:color w:val="000000"/>
                <w:sz w:val="20"/>
                <w:szCs w:val="20"/>
                <w:lang w:val="en-US"/>
              </w:rPr>
              <w:t>de</w:t>
            </w:r>
            <w:r w:rsidRPr="001D13A3">
              <w:rPr>
                <w:rFonts w:cstheme="minorHAnsi"/>
                <w:color w:val="000000"/>
                <w:sz w:val="20"/>
                <w:szCs w:val="20"/>
              </w:rPr>
              <w:t xml:space="preserve"> </w:t>
            </w:r>
            <w:r w:rsidRPr="001D13A3">
              <w:rPr>
                <w:rFonts w:cstheme="minorHAnsi"/>
                <w:color w:val="000000"/>
                <w:sz w:val="20"/>
                <w:szCs w:val="20"/>
                <w:lang w:val="en-US"/>
              </w:rPr>
              <w:t>novo</w:t>
            </w:r>
            <w:r w:rsidRPr="001D13A3">
              <w:rPr>
                <w:rFonts w:cstheme="minorHAnsi"/>
                <w:color w:val="000000"/>
                <w:sz w:val="20"/>
                <w:szCs w:val="20"/>
              </w:rPr>
              <w:t xml:space="preserve"> </w:t>
            </w:r>
            <w:r w:rsidRPr="001D13A3">
              <w:rPr>
                <w:rFonts w:cstheme="minorHAnsi"/>
                <w:color w:val="000000"/>
                <w:sz w:val="20"/>
                <w:szCs w:val="20"/>
                <w:lang w:val="en-US"/>
              </w:rPr>
              <w:t>sequencing</w:t>
            </w:r>
            <w:r w:rsidRPr="001D13A3">
              <w:rPr>
                <w:rFonts w:cstheme="minorHAnsi"/>
                <w:color w:val="000000"/>
                <w:sz w:val="20"/>
                <w:szCs w:val="20"/>
              </w:rPr>
              <w:t xml:space="preserve"> και </w:t>
            </w:r>
            <w:r w:rsidRPr="001D13A3">
              <w:rPr>
                <w:rFonts w:cstheme="minorHAnsi"/>
                <w:color w:val="000000"/>
                <w:sz w:val="20"/>
                <w:szCs w:val="20"/>
                <w:lang w:val="en-US"/>
              </w:rPr>
              <w:t>resequencing</w:t>
            </w:r>
            <w:r w:rsidRPr="001D13A3">
              <w:rPr>
                <w:rFonts w:cstheme="minorHAnsi"/>
                <w:color w:val="000000"/>
                <w:sz w:val="20"/>
                <w:szCs w:val="20"/>
              </w:rPr>
              <w:br/>
              <w:t xml:space="preserve">Βελτιστοποιημένο για αναγνώσεις μεγάλου μήκους. Συσκευασία 100 αντιδράσεων. Να περιλαμβάνει 1 </w:t>
            </w:r>
            <w:r w:rsidRPr="001D13A3">
              <w:rPr>
                <w:rFonts w:cstheme="minorHAnsi"/>
                <w:color w:val="000000"/>
                <w:sz w:val="20"/>
                <w:szCs w:val="20"/>
                <w:lang w:val="en-US"/>
              </w:rPr>
              <w:t>x</w:t>
            </w:r>
            <w:r w:rsidRPr="001D13A3">
              <w:rPr>
                <w:rFonts w:cstheme="minorHAnsi"/>
                <w:color w:val="000000"/>
                <w:sz w:val="20"/>
                <w:szCs w:val="20"/>
              </w:rPr>
              <w:t xml:space="preserve"> 800μ</w:t>
            </w:r>
            <w:r w:rsidRPr="001D13A3">
              <w:rPr>
                <w:rFonts w:cstheme="minorHAnsi"/>
                <w:color w:val="000000"/>
                <w:sz w:val="20"/>
                <w:szCs w:val="20"/>
                <w:lang w:val="en-US"/>
              </w:rPr>
              <w:t>l</w:t>
            </w:r>
            <w:r w:rsidRPr="001D13A3">
              <w:rPr>
                <w:rFonts w:cstheme="minorHAnsi"/>
                <w:color w:val="000000"/>
                <w:sz w:val="20"/>
                <w:szCs w:val="20"/>
              </w:rPr>
              <w:t xml:space="preserve"> </w:t>
            </w:r>
            <w:r w:rsidRPr="001D13A3">
              <w:rPr>
                <w:rFonts w:cstheme="minorHAnsi"/>
                <w:color w:val="000000"/>
                <w:sz w:val="20"/>
                <w:szCs w:val="20"/>
                <w:lang w:val="en-US"/>
              </w:rPr>
              <w:t>tube</w:t>
            </w:r>
            <w:r w:rsidRPr="001D13A3">
              <w:rPr>
                <w:rFonts w:cstheme="minorHAnsi"/>
                <w:color w:val="000000"/>
                <w:sz w:val="20"/>
                <w:szCs w:val="20"/>
              </w:rPr>
              <w:t xml:space="preserve"> </w:t>
            </w:r>
            <w:r w:rsidRPr="001D13A3">
              <w:rPr>
                <w:rFonts w:cstheme="minorHAnsi"/>
                <w:color w:val="000000"/>
                <w:sz w:val="20"/>
                <w:szCs w:val="20"/>
                <w:lang w:val="en-US"/>
              </w:rPr>
              <w:t>of</w:t>
            </w:r>
            <w:r w:rsidRPr="001D13A3">
              <w:rPr>
                <w:rFonts w:cstheme="minorHAnsi"/>
                <w:color w:val="000000"/>
                <w:sz w:val="20"/>
                <w:szCs w:val="20"/>
              </w:rPr>
              <w:t xml:space="preserve"> </w:t>
            </w:r>
            <w:proofErr w:type="spellStart"/>
            <w:r w:rsidRPr="001D13A3">
              <w:rPr>
                <w:rFonts w:cstheme="minorHAnsi"/>
                <w:color w:val="000000"/>
                <w:sz w:val="20"/>
                <w:szCs w:val="20"/>
                <w:lang w:val="en-US"/>
              </w:rPr>
              <w:t>BigDye</w:t>
            </w:r>
            <w:proofErr w:type="spellEnd"/>
            <w:r w:rsidRPr="001D13A3">
              <w:rPr>
                <w:rFonts w:cstheme="minorHAnsi"/>
                <w:color w:val="000000"/>
                <w:sz w:val="20"/>
                <w:szCs w:val="20"/>
              </w:rPr>
              <w:t xml:space="preserve">™ </w:t>
            </w:r>
            <w:r w:rsidRPr="001D13A3">
              <w:rPr>
                <w:rFonts w:cstheme="minorHAnsi"/>
                <w:color w:val="000000"/>
                <w:sz w:val="20"/>
                <w:szCs w:val="20"/>
                <w:lang w:val="en-US"/>
              </w:rPr>
              <w:t>Terminator</w:t>
            </w:r>
            <w:r w:rsidRPr="001D13A3">
              <w:rPr>
                <w:rFonts w:cstheme="minorHAnsi"/>
                <w:color w:val="000000"/>
                <w:sz w:val="20"/>
                <w:szCs w:val="20"/>
              </w:rPr>
              <w:t xml:space="preserve"> </w:t>
            </w:r>
            <w:r w:rsidRPr="001D13A3">
              <w:rPr>
                <w:rFonts w:cstheme="minorHAnsi"/>
                <w:color w:val="000000"/>
                <w:sz w:val="20"/>
                <w:szCs w:val="20"/>
                <w:lang w:val="en-US"/>
              </w:rPr>
              <w:t>v</w:t>
            </w:r>
            <w:r w:rsidRPr="001D13A3">
              <w:rPr>
                <w:rFonts w:cstheme="minorHAnsi"/>
                <w:color w:val="000000"/>
                <w:sz w:val="20"/>
                <w:szCs w:val="20"/>
              </w:rPr>
              <w:t xml:space="preserve">3.1 </w:t>
            </w:r>
            <w:r w:rsidRPr="001D13A3">
              <w:rPr>
                <w:rFonts w:cstheme="minorHAnsi"/>
                <w:color w:val="000000"/>
                <w:sz w:val="20"/>
                <w:szCs w:val="20"/>
                <w:lang w:val="en-US"/>
              </w:rPr>
              <w:t>Ready</w:t>
            </w:r>
            <w:r w:rsidRPr="001D13A3">
              <w:rPr>
                <w:rFonts w:cstheme="minorHAnsi"/>
                <w:color w:val="000000"/>
                <w:sz w:val="20"/>
                <w:szCs w:val="20"/>
              </w:rPr>
              <w:t xml:space="preserve"> </w:t>
            </w:r>
            <w:r w:rsidRPr="001D13A3">
              <w:rPr>
                <w:rFonts w:cstheme="minorHAnsi"/>
                <w:color w:val="000000"/>
                <w:sz w:val="20"/>
                <w:szCs w:val="20"/>
                <w:lang w:val="en-US"/>
              </w:rPr>
              <w:t>Reaction</w:t>
            </w:r>
            <w:r w:rsidRPr="001D13A3">
              <w:rPr>
                <w:rFonts w:cstheme="minorHAnsi"/>
                <w:color w:val="000000"/>
                <w:sz w:val="20"/>
                <w:szCs w:val="20"/>
              </w:rPr>
              <w:t xml:space="preserve"> </w:t>
            </w:r>
            <w:r w:rsidRPr="001D13A3">
              <w:rPr>
                <w:rFonts w:cstheme="minorHAnsi"/>
                <w:color w:val="000000"/>
                <w:sz w:val="20"/>
                <w:szCs w:val="20"/>
                <w:lang w:val="en-US"/>
              </w:rPr>
              <w:t>Mix</w:t>
            </w:r>
            <w:r w:rsidRPr="001D13A3">
              <w:rPr>
                <w:rFonts w:cstheme="minorHAnsi"/>
                <w:color w:val="000000"/>
                <w:sz w:val="20"/>
                <w:szCs w:val="20"/>
              </w:rPr>
              <w:t xml:space="preserve">, 1 </w:t>
            </w:r>
            <w:r w:rsidRPr="001D13A3">
              <w:rPr>
                <w:rFonts w:cstheme="minorHAnsi"/>
                <w:color w:val="000000"/>
                <w:sz w:val="20"/>
                <w:szCs w:val="20"/>
                <w:lang w:val="en-US"/>
              </w:rPr>
              <w:t>tube</w:t>
            </w:r>
            <w:r w:rsidRPr="001D13A3">
              <w:rPr>
                <w:rFonts w:cstheme="minorHAnsi"/>
                <w:color w:val="000000"/>
                <w:sz w:val="20"/>
                <w:szCs w:val="20"/>
              </w:rPr>
              <w:t xml:space="preserve"> </w:t>
            </w:r>
            <w:r w:rsidRPr="001D13A3">
              <w:rPr>
                <w:rFonts w:cstheme="minorHAnsi"/>
                <w:color w:val="000000"/>
                <w:sz w:val="20"/>
                <w:szCs w:val="20"/>
                <w:lang w:val="en-US"/>
              </w:rPr>
              <w:t>M</w:t>
            </w:r>
            <w:r w:rsidRPr="001D13A3">
              <w:rPr>
                <w:rFonts w:cstheme="minorHAnsi"/>
                <w:color w:val="000000"/>
                <w:sz w:val="20"/>
                <w:szCs w:val="20"/>
              </w:rPr>
              <w:t xml:space="preserve">13 (-21) </w:t>
            </w:r>
            <w:r w:rsidRPr="001D13A3">
              <w:rPr>
                <w:rFonts w:cstheme="minorHAnsi"/>
                <w:color w:val="000000"/>
                <w:sz w:val="20"/>
                <w:szCs w:val="20"/>
                <w:lang w:val="en-US"/>
              </w:rPr>
              <w:t>Primer</w:t>
            </w:r>
            <w:r w:rsidRPr="001D13A3">
              <w:rPr>
                <w:rFonts w:cstheme="minorHAnsi"/>
                <w:color w:val="000000"/>
                <w:sz w:val="20"/>
                <w:szCs w:val="20"/>
              </w:rPr>
              <w:t xml:space="preserve">, 1 </w:t>
            </w:r>
            <w:r w:rsidRPr="001D13A3">
              <w:rPr>
                <w:rFonts w:cstheme="minorHAnsi"/>
                <w:color w:val="000000"/>
                <w:sz w:val="20"/>
                <w:szCs w:val="20"/>
                <w:lang w:val="en-US"/>
              </w:rPr>
              <w:t>tube</w:t>
            </w:r>
            <w:r w:rsidRPr="001D13A3">
              <w:rPr>
                <w:rFonts w:cstheme="minorHAnsi"/>
                <w:color w:val="000000"/>
                <w:sz w:val="20"/>
                <w:szCs w:val="20"/>
              </w:rPr>
              <w:t xml:space="preserve"> </w:t>
            </w:r>
            <w:proofErr w:type="spellStart"/>
            <w:r w:rsidRPr="001D13A3">
              <w:rPr>
                <w:rFonts w:cstheme="minorHAnsi"/>
                <w:color w:val="000000"/>
                <w:sz w:val="20"/>
                <w:szCs w:val="20"/>
                <w:lang w:val="en-US"/>
              </w:rPr>
              <w:t>pGEM</w:t>
            </w:r>
            <w:proofErr w:type="spellEnd"/>
            <w:r w:rsidRPr="001D13A3">
              <w:rPr>
                <w:rFonts w:cstheme="minorHAnsi"/>
                <w:color w:val="000000"/>
                <w:sz w:val="20"/>
                <w:szCs w:val="20"/>
              </w:rPr>
              <w:t xml:space="preserve"> </w:t>
            </w:r>
            <w:r w:rsidRPr="001D13A3">
              <w:rPr>
                <w:rFonts w:cstheme="minorHAnsi"/>
                <w:color w:val="000000"/>
                <w:sz w:val="20"/>
                <w:szCs w:val="20"/>
                <w:lang w:val="en-US"/>
              </w:rPr>
              <w:t>Control</w:t>
            </w:r>
            <w:r w:rsidRPr="001D13A3">
              <w:rPr>
                <w:rFonts w:cstheme="minorHAnsi"/>
                <w:color w:val="000000"/>
                <w:sz w:val="20"/>
                <w:szCs w:val="20"/>
              </w:rPr>
              <w:t xml:space="preserve"> </w:t>
            </w:r>
            <w:r w:rsidRPr="001D13A3">
              <w:rPr>
                <w:rFonts w:cstheme="minorHAnsi"/>
                <w:color w:val="000000"/>
                <w:sz w:val="20"/>
                <w:szCs w:val="20"/>
                <w:lang w:val="en-US"/>
              </w:rPr>
              <w:t>DNA</w:t>
            </w:r>
            <w:r w:rsidRPr="001D13A3">
              <w:rPr>
                <w:rFonts w:cstheme="minorHAnsi"/>
                <w:color w:val="000000"/>
                <w:sz w:val="20"/>
                <w:szCs w:val="20"/>
              </w:rPr>
              <w:t xml:space="preserve">, 2 </w:t>
            </w:r>
            <w:r w:rsidRPr="001D13A3">
              <w:rPr>
                <w:rFonts w:cstheme="minorHAnsi"/>
                <w:color w:val="000000"/>
                <w:sz w:val="20"/>
                <w:szCs w:val="20"/>
                <w:lang w:val="en-US"/>
              </w:rPr>
              <w:t>x</w:t>
            </w:r>
            <w:r w:rsidRPr="001D13A3">
              <w:rPr>
                <w:rFonts w:cstheme="minorHAnsi"/>
                <w:color w:val="000000"/>
                <w:sz w:val="20"/>
                <w:szCs w:val="20"/>
              </w:rPr>
              <w:t xml:space="preserve"> 1</w:t>
            </w:r>
            <w:r w:rsidRPr="001D13A3">
              <w:rPr>
                <w:rFonts w:cstheme="minorHAnsi"/>
                <w:color w:val="000000"/>
                <w:sz w:val="20"/>
                <w:szCs w:val="20"/>
                <w:lang w:val="en-US"/>
              </w:rPr>
              <w:t>mL</w:t>
            </w:r>
            <w:r w:rsidRPr="001D13A3">
              <w:rPr>
                <w:rFonts w:cstheme="minorHAnsi"/>
                <w:color w:val="000000"/>
                <w:sz w:val="20"/>
                <w:szCs w:val="20"/>
              </w:rPr>
              <w:t xml:space="preserve"> </w:t>
            </w:r>
            <w:r w:rsidRPr="001D13A3">
              <w:rPr>
                <w:rFonts w:cstheme="minorHAnsi"/>
                <w:color w:val="000000"/>
                <w:sz w:val="20"/>
                <w:szCs w:val="20"/>
                <w:lang w:val="en-US"/>
              </w:rPr>
              <w:t>tubes</w:t>
            </w:r>
            <w:r w:rsidRPr="001D13A3">
              <w:rPr>
                <w:rFonts w:cstheme="minorHAnsi"/>
                <w:color w:val="000000"/>
                <w:sz w:val="20"/>
                <w:szCs w:val="20"/>
              </w:rPr>
              <w:t xml:space="preserve"> </w:t>
            </w:r>
            <w:r w:rsidRPr="001D13A3">
              <w:rPr>
                <w:rFonts w:cstheme="minorHAnsi"/>
                <w:color w:val="000000"/>
                <w:sz w:val="20"/>
                <w:szCs w:val="20"/>
                <w:lang w:val="en-US"/>
              </w:rPr>
              <w:t>of</w:t>
            </w:r>
            <w:r w:rsidRPr="001D13A3">
              <w:rPr>
                <w:rFonts w:cstheme="minorHAnsi"/>
                <w:color w:val="000000"/>
                <w:sz w:val="20"/>
                <w:szCs w:val="20"/>
              </w:rPr>
              <w:t xml:space="preserve"> 5</w:t>
            </w:r>
            <w:r w:rsidRPr="001D13A3">
              <w:rPr>
                <w:rFonts w:cstheme="minorHAnsi"/>
                <w:color w:val="000000"/>
                <w:sz w:val="20"/>
                <w:szCs w:val="20"/>
                <w:lang w:val="en-US"/>
              </w:rPr>
              <w:t>X</w:t>
            </w:r>
            <w:r w:rsidRPr="001D13A3">
              <w:rPr>
                <w:rFonts w:cstheme="minorHAnsi"/>
                <w:color w:val="000000"/>
                <w:sz w:val="20"/>
                <w:szCs w:val="20"/>
              </w:rPr>
              <w:t xml:space="preserve"> </w:t>
            </w:r>
            <w:r w:rsidRPr="001D13A3">
              <w:rPr>
                <w:rFonts w:cstheme="minorHAnsi"/>
                <w:color w:val="000000"/>
                <w:sz w:val="20"/>
                <w:szCs w:val="20"/>
                <w:lang w:val="en-US"/>
              </w:rPr>
              <w:t>Sequencing</w:t>
            </w:r>
            <w:r w:rsidRPr="001D13A3">
              <w:rPr>
                <w:rFonts w:cstheme="minorHAnsi"/>
                <w:color w:val="000000"/>
                <w:sz w:val="20"/>
                <w:szCs w:val="20"/>
              </w:rPr>
              <w:t xml:space="preserve"> </w:t>
            </w:r>
            <w:r w:rsidRPr="001D13A3">
              <w:rPr>
                <w:rFonts w:cstheme="minorHAnsi"/>
                <w:color w:val="000000"/>
                <w:sz w:val="20"/>
                <w:szCs w:val="20"/>
                <w:lang w:val="en-US"/>
              </w:rPr>
              <w:t>Buffer</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lang w:val="en-US"/>
              </w:rPr>
              <w:t>Thermo</w:t>
            </w:r>
            <w:proofErr w:type="spellEnd"/>
            <w:r w:rsidRPr="001D13A3">
              <w:rPr>
                <w:rFonts w:cstheme="minorHAnsi"/>
                <w:color w:val="000000"/>
                <w:sz w:val="20"/>
                <w:szCs w:val="20"/>
              </w:rPr>
              <w:t xml:space="preserve"> </w:t>
            </w:r>
            <w:r w:rsidRPr="001D13A3">
              <w:rPr>
                <w:rFonts w:cstheme="minorHAnsi"/>
                <w:color w:val="000000"/>
                <w:sz w:val="20"/>
                <w:szCs w:val="20"/>
                <w:lang w:val="en-US"/>
              </w:rPr>
              <w:t>Fisher</w:t>
            </w:r>
            <w:r w:rsidRPr="001D13A3">
              <w:rPr>
                <w:rFonts w:cstheme="minorHAnsi"/>
                <w:color w:val="000000"/>
                <w:sz w:val="20"/>
                <w:szCs w:val="20"/>
              </w:rPr>
              <w:t xml:space="preserve"> </w:t>
            </w:r>
            <w:r w:rsidRPr="001D13A3">
              <w:rPr>
                <w:rFonts w:cstheme="minorHAnsi"/>
                <w:color w:val="000000"/>
                <w:sz w:val="20"/>
                <w:szCs w:val="20"/>
                <w:lang w:val="en-US"/>
              </w:rPr>
              <w:t>Scientific</w:t>
            </w:r>
            <w:r w:rsidRPr="001D13A3">
              <w:rPr>
                <w:rFonts w:cstheme="minorHAnsi"/>
                <w:color w:val="000000"/>
                <w:sz w:val="20"/>
                <w:szCs w:val="20"/>
              </w:rPr>
              <w:t xml:space="preserve">  κωδικός: 4337455  ή ισοδύναμο</w:t>
            </w:r>
          </w:p>
        </w:tc>
        <w:tc>
          <w:tcPr>
            <w:tcW w:w="1361" w:type="dxa"/>
            <w:shd w:val="clear" w:color="auto" w:fill="auto"/>
            <w:vAlign w:val="center"/>
          </w:tcPr>
          <w:p w:rsidR="00F25E0C" w:rsidRPr="001D13A3" w:rsidRDefault="00F25E0C" w:rsidP="00FD7298">
            <w:pPr>
              <w:spacing w:before="0"/>
              <w:jc w:val="center"/>
              <w:rPr>
                <w:rFonts w:cstheme="minorHAnsi"/>
                <w:sz w:val="20"/>
                <w:szCs w:val="20"/>
                <w:lang w:val="en-US"/>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val="en-US"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rPr>
            </w:pP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αλυσιδωτής αντίδρασης πολυμεράσης πραγματικού χρόνου</w:t>
            </w:r>
          </w:p>
          <w:p w:rsidR="00F25E0C" w:rsidRPr="001D13A3" w:rsidRDefault="00F25E0C" w:rsidP="00FD7298">
            <w:pPr>
              <w:spacing w:before="0"/>
              <w:jc w:val="left"/>
              <w:rPr>
                <w:rFonts w:eastAsia="Times New Roman" w:cstheme="minorHAnsi"/>
                <w:color w:val="000000"/>
                <w:sz w:val="20"/>
                <w:szCs w:val="20"/>
                <w:lang w:eastAsia="el-GR"/>
              </w:rPr>
            </w:pPr>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Συσκευασία</w:t>
            </w:r>
            <w:r w:rsidRPr="001D13A3">
              <w:rPr>
                <w:rFonts w:cstheme="minorHAnsi"/>
                <w:color w:val="000000"/>
                <w:sz w:val="20"/>
                <w:szCs w:val="20"/>
                <w:lang w:val="en-US"/>
              </w:rPr>
              <w:t xml:space="preserve"> 500 </w:t>
            </w:r>
            <w:r w:rsidRPr="001D13A3">
              <w:rPr>
                <w:rFonts w:cstheme="minorHAnsi"/>
                <w:color w:val="000000"/>
                <w:sz w:val="20"/>
                <w:szCs w:val="20"/>
              </w:rPr>
              <w:t>αντιδράσεις</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val="en-US" w:eastAsia="el-GR"/>
              </w:rPr>
            </w:pPr>
            <w:r w:rsidRPr="001D13A3">
              <w:rPr>
                <w:rFonts w:cstheme="minorHAnsi"/>
                <w:color w:val="000000"/>
                <w:sz w:val="20"/>
                <w:szCs w:val="20"/>
              </w:rPr>
              <w:t>3</w:t>
            </w:r>
          </w:p>
        </w:tc>
        <w:tc>
          <w:tcPr>
            <w:tcW w:w="5669" w:type="dxa"/>
            <w:shd w:val="clear" w:color="auto" w:fill="auto"/>
            <w:vAlign w:val="center"/>
          </w:tcPr>
          <w:p w:rsidR="00F25E0C" w:rsidRPr="001D13A3" w:rsidRDefault="00F25E0C" w:rsidP="00FD7298">
            <w:pPr>
              <w:spacing w:before="0"/>
              <w:jc w:val="left"/>
              <w:rPr>
                <w:rFonts w:eastAsia="Times New Roman" w:cstheme="minorHAnsi"/>
                <w:color w:val="000000"/>
                <w:sz w:val="20"/>
                <w:szCs w:val="20"/>
                <w:lang w:eastAsia="el-GR"/>
              </w:rPr>
            </w:pPr>
            <w:proofErr w:type="spellStart"/>
            <w:r w:rsidRPr="001D13A3">
              <w:rPr>
                <w:rFonts w:cstheme="minorHAnsi"/>
                <w:color w:val="000000"/>
                <w:sz w:val="20"/>
                <w:szCs w:val="20"/>
              </w:rPr>
              <w:t>Κιτ</w:t>
            </w:r>
            <w:proofErr w:type="spellEnd"/>
            <w:r w:rsidRPr="001D13A3">
              <w:rPr>
                <w:rFonts w:cstheme="minorHAnsi"/>
                <w:color w:val="000000"/>
                <w:sz w:val="20"/>
                <w:szCs w:val="20"/>
              </w:rPr>
              <w:t xml:space="preserve"> αλυσιδωτής αντίδρασης πολυμεράσης πραγματικού χρόνου (</w:t>
            </w:r>
            <w:proofErr w:type="spellStart"/>
            <w:r w:rsidRPr="001D13A3">
              <w:rPr>
                <w:rFonts w:cstheme="minorHAnsi"/>
                <w:color w:val="000000"/>
                <w:sz w:val="20"/>
                <w:szCs w:val="20"/>
              </w:rPr>
              <w:t>qPCR</w:t>
            </w:r>
            <w:proofErr w:type="spellEnd"/>
            <w:r w:rsidRPr="001D13A3">
              <w:rPr>
                <w:rFonts w:cstheme="minorHAnsi"/>
                <w:color w:val="000000"/>
                <w:sz w:val="20"/>
                <w:szCs w:val="20"/>
              </w:rPr>
              <w:t xml:space="preserve">) υψηλής ειδικότητας, που περιέχει </w:t>
            </w:r>
            <w:proofErr w:type="spellStart"/>
            <w:r w:rsidRPr="001D13A3">
              <w:rPr>
                <w:rFonts w:cstheme="minorHAnsi"/>
                <w:color w:val="000000"/>
                <w:sz w:val="20"/>
                <w:szCs w:val="20"/>
              </w:rPr>
              <w:t>έζυμο</w:t>
            </w:r>
            <w:proofErr w:type="spellEnd"/>
            <w:r w:rsidRPr="001D13A3">
              <w:rPr>
                <w:rFonts w:cstheme="minorHAnsi"/>
                <w:color w:val="000000"/>
                <w:sz w:val="20"/>
                <w:szCs w:val="20"/>
              </w:rPr>
              <w:t xml:space="preserve">, αντιδραστήρια και UDG προς αποφυγή </w:t>
            </w:r>
            <w:proofErr w:type="spellStart"/>
            <w:r w:rsidRPr="001D13A3">
              <w:rPr>
                <w:rFonts w:cstheme="minorHAnsi"/>
                <w:color w:val="000000"/>
                <w:sz w:val="20"/>
                <w:szCs w:val="20"/>
              </w:rPr>
              <w:t>carryover</w:t>
            </w:r>
            <w:proofErr w:type="spellEnd"/>
            <w:r w:rsidRPr="001D13A3">
              <w:rPr>
                <w:rFonts w:cstheme="minorHAnsi"/>
                <w:color w:val="000000"/>
                <w:sz w:val="20"/>
                <w:szCs w:val="20"/>
              </w:rPr>
              <w:t xml:space="preserve"> επιμόλυνσης. Συγκέντρωσης 2X  [40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Tris-HCl</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pH</w:t>
            </w:r>
            <w:proofErr w:type="spellEnd"/>
            <w:r w:rsidRPr="001D13A3">
              <w:rPr>
                <w:rFonts w:cstheme="minorHAnsi"/>
                <w:color w:val="000000"/>
                <w:sz w:val="20"/>
                <w:szCs w:val="20"/>
              </w:rPr>
              <w:t xml:space="preserve"> 8.4), 100 </w:t>
            </w:r>
            <w:proofErr w:type="spellStart"/>
            <w:r w:rsidRPr="001D13A3">
              <w:rPr>
                <w:rFonts w:cstheme="minorHAnsi"/>
                <w:color w:val="000000"/>
                <w:sz w:val="20"/>
                <w:szCs w:val="20"/>
              </w:rPr>
              <w:t>mM</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KCl</w:t>
            </w:r>
            <w:proofErr w:type="spellEnd"/>
            <w:r w:rsidRPr="001D13A3">
              <w:rPr>
                <w:rFonts w:cstheme="minorHAnsi"/>
                <w:color w:val="000000"/>
                <w:sz w:val="20"/>
                <w:szCs w:val="20"/>
              </w:rPr>
              <w:t xml:space="preserve">, 6 </w:t>
            </w:r>
            <w:proofErr w:type="spellStart"/>
            <w:r w:rsidRPr="001D13A3">
              <w:rPr>
                <w:rFonts w:cstheme="minorHAnsi"/>
                <w:color w:val="000000"/>
                <w:sz w:val="20"/>
                <w:szCs w:val="20"/>
              </w:rPr>
              <w:t>rπ.χ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rPr>
              <w:t>Thermo</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Fisher</w:t>
            </w:r>
            <w:proofErr w:type="spellEnd"/>
            <w:r w:rsidRPr="001D13A3">
              <w:rPr>
                <w:rFonts w:cstheme="minorHAnsi"/>
                <w:color w:val="000000"/>
                <w:sz w:val="20"/>
                <w:szCs w:val="20"/>
              </w:rPr>
              <w:t xml:space="preserve"> Scientific  κωδικός: 11730025  ή ισοδύναμο</w:t>
            </w:r>
          </w:p>
        </w:tc>
        <w:tc>
          <w:tcPr>
            <w:tcW w:w="1361" w:type="dxa"/>
            <w:shd w:val="clear" w:color="auto" w:fill="auto"/>
            <w:vAlign w:val="center"/>
          </w:tcPr>
          <w:p w:rsidR="00F25E0C" w:rsidRPr="001D13A3" w:rsidRDefault="00F25E0C" w:rsidP="00FD7298">
            <w:pPr>
              <w:spacing w:before="0"/>
              <w:jc w:val="center"/>
              <w:rPr>
                <w:rFonts w:cstheme="minorHAnsi"/>
                <w:sz w:val="20"/>
                <w:szCs w:val="20"/>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r w:rsidR="00F25E0C" w:rsidRPr="001D13A3" w:rsidTr="00FD7298">
        <w:tc>
          <w:tcPr>
            <w:tcW w:w="794" w:type="dxa"/>
            <w:shd w:val="clear" w:color="auto" w:fill="auto"/>
            <w:vAlign w:val="center"/>
          </w:tcPr>
          <w:p w:rsidR="00F25E0C" w:rsidRPr="001D13A3" w:rsidRDefault="00F25E0C" w:rsidP="00FD7298">
            <w:pPr>
              <w:pStyle w:val="ListParagraph"/>
              <w:numPr>
                <w:ilvl w:val="0"/>
                <w:numId w:val="34"/>
              </w:numPr>
              <w:spacing w:before="0"/>
              <w:jc w:val="center"/>
              <w:rPr>
                <w:rFonts w:eastAsia="Times New Roman" w:cstheme="minorHAnsi"/>
                <w:color w:val="000000"/>
                <w:sz w:val="20"/>
                <w:szCs w:val="20"/>
                <w:lang w:eastAsia="el-GR"/>
              </w:rPr>
            </w:pPr>
          </w:p>
        </w:tc>
        <w:tc>
          <w:tcPr>
            <w:tcW w:w="1701" w:type="dxa"/>
            <w:shd w:val="clear" w:color="auto" w:fill="auto"/>
            <w:vAlign w:val="center"/>
          </w:tcPr>
          <w:p w:rsidR="00F25E0C" w:rsidRPr="001D13A3" w:rsidRDefault="00F25E0C" w:rsidP="00FD7298">
            <w:pPr>
              <w:spacing w:before="0"/>
              <w:jc w:val="left"/>
              <w:rPr>
                <w:rFonts w:cstheme="minorHAnsi"/>
                <w:color w:val="000000"/>
                <w:sz w:val="20"/>
                <w:szCs w:val="20"/>
              </w:rPr>
            </w:pPr>
            <w:r w:rsidRPr="001D13A3">
              <w:rPr>
                <w:rFonts w:cstheme="minorHAnsi"/>
                <w:color w:val="000000"/>
                <w:sz w:val="20"/>
                <w:szCs w:val="20"/>
              </w:rPr>
              <w:t>Αντιδραστήριο διαμόλυνσης</w:t>
            </w:r>
          </w:p>
        </w:tc>
        <w:tc>
          <w:tcPr>
            <w:tcW w:w="130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Συσκευασία</w:t>
            </w:r>
            <w:r w:rsidRPr="001D13A3">
              <w:rPr>
                <w:rFonts w:cstheme="minorHAnsi"/>
                <w:color w:val="000000"/>
                <w:sz w:val="20"/>
                <w:szCs w:val="20"/>
                <w:lang w:val="en-US"/>
              </w:rPr>
              <w:t xml:space="preserve"> 500 </w:t>
            </w:r>
            <w:r w:rsidRPr="001D13A3">
              <w:rPr>
                <w:rFonts w:cstheme="minorHAnsi"/>
                <w:color w:val="000000"/>
                <w:sz w:val="20"/>
                <w:szCs w:val="20"/>
              </w:rPr>
              <w:t>αντιδράσεις</w:t>
            </w:r>
          </w:p>
        </w:tc>
        <w:tc>
          <w:tcPr>
            <w:tcW w:w="1134" w:type="dxa"/>
            <w:shd w:val="clear" w:color="auto" w:fill="auto"/>
            <w:vAlign w:val="center"/>
          </w:tcPr>
          <w:p w:rsidR="00F25E0C" w:rsidRPr="001D13A3" w:rsidRDefault="00F25E0C" w:rsidP="00FD7298">
            <w:pPr>
              <w:spacing w:before="0"/>
              <w:jc w:val="center"/>
              <w:rPr>
                <w:rFonts w:eastAsia="Times New Roman" w:cstheme="minorHAnsi"/>
                <w:color w:val="000000"/>
                <w:sz w:val="20"/>
                <w:szCs w:val="20"/>
                <w:lang w:eastAsia="el-GR"/>
              </w:rPr>
            </w:pPr>
            <w:r w:rsidRPr="001D13A3">
              <w:rPr>
                <w:rFonts w:cstheme="minorHAnsi"/>
                <w:color w:val="000000"/>
                <w:sz w:val="20"/>
                <w:szCs w:val="20"/>
              </w:rPr>
              <w:t>5</w:t>
            </w:r>
          </w:p>
        </w:tc>
        <w:tc>
          <w:tcPr>
            <w:tcW w:w="5669" w:type="dxa"/>
            <w:shd w:val="clear" w:color="auto" w:fill="auto"/>
            <w:vAlign w:val="center"/>
          </w:tcPr>
          <w:p w:rsidR="00F25E0C" w:rsidRPr="001D13A3" w:rsidRDefault="00F25E0C" w:rsidP="00FD7298">
            <w:pPr>
              <w:spacing w:before="0"/>
              <w:jc w:val="left"/>
              <w:rPr>
                <w:rFonts w:cstheme="minorHAnsi"/>
                <w:color w:val="000000"/>
                <w:sz w:val="20"/>
                <w:szCs w:val="20"/>
              </w:rPr>
            </w:pPr>
            <w:r w:rsidRPr="001D13A3">
              <w:rPr>
                <w:rFonts w:cstheme="minorHAnsi"/>
                <w:color w:val="000000"/>
                <w:sz w:val="20"/>
                <w:szCs w:val="20"/>
              </w:rPr>
              <w:t>Αντιδραστήριο διαμόλυνσης</w:t>
            </w:r>
            <w:r w:rsidRPr="001D13A3">
              <w:rPr>
                <w:rFonts w:cstheme="minorHAnsi"/>
                <w:color w:val="000000"/>
                <w:sz w:val="20"/>
                <w:szCs w:val="20"/>
              </w:rPr>
              <w:br/>
              <w:t xml:space="preserve">Αντιδραστήριο διαμόλυνσης αποτελούμενο από υδατικό διάλυμα κατιονικού πολυμερούς ικανό για σχηματισμό συμπαγών, σταθερών, θετικά </w:t>
            </w:r>
            <w:proofErr w:type="spellStart"/>
            <w:r w:rsidRPr="001D13A3">
              <w:rPr>
                <w:rFonts w:cstheme="minorHAnsi"/>
                <w:color w:val="000000"/>
                <w:sz w:val="20"/>
                <w:szCs w:val="20"/>
              </w:rPr>
              <w:t>φορτισμέων</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συμπλόκων</w:t>
            </w:r>
            <w:proofErr w:type="spellEnd"/>
            <w:r w:rsidRPr="001D13A3">
              <w:rPr>
                <w:rFonts w:cstheme="minorHAnsi"/>
                <w:color w:val="000000"/>
                <w:sz w:val="20"/>
                <w:szCs w:val="20"/>
              </w:rPr>
              <w:t xml:space="preserve"> με το DNA, τα οποία προστατεύουν το DNA από την αποικοδόμηση και διευκολύνουν τη </w:t>
            </w:r>
            <w:proofErr w:type="spellStart"/>
            <w:r w:rsidRPr="001D13A3">
              <w:rPr>
                <w:rFonts w:cstheme="minorHAnsi"/>
                <w:color w:val="000000"/>
                <w:sz w:val="20"/>
                <w:szCs w:val="20"/>
              </w:rPr>
              <w:t>μεταφορα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γονιδιων</w:t>
            </w:r>
            <w:proofErr w:type="spellEnd"/>
            <w:r w:rsidRPr="001D13A3">
              <w:rPr>
                <w:rFonts w:cstheme="minorHAnsi"/>
                <w:color w:val="000000"/>
                <w:sz w:val="20"/>
                <w:szCs w:val="20"/>
              </w:rPr>
              <w:t xml:space="preserve"> σε </w:t>
            </w:r>
            <w:proofErr w:type="spellStart"/>
            <w:r w:rsidRPr="001D13A3">
              <w:rPr>
                <w:rFonts w:cstheme="minorHAnsi"/>
                <w:color w:val="000000"/>
                <w:sz w:val="20"/>
                <w:szCs w:val="20"/>
              </w:rPr>
              <w:t>ευκαρυωτικα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κυτταρα</w:t>
            </w:r>
            <w:proofErr w:type="spellEnd"/>
            <w:r w:rsidRPr="001D13A3">
              <w:rPr>
                <w:rFonts w:cstheme="minorHAnsi"/>
                <w:color w:val="000000"/>
                <w:sz w:val="20"/>
                <w:szCs w:val="20"/>
              </w:rPr>
              <w:t xml:space="preserve">. Να </w:t>
            </w:r>
            <w:proofErr w:type="spellStart"/>
            <w:r w:rsidRPr="001D13A3">
              <w:rPr>
                <w:rFonts w:cstheme="minorHAnsi"/>
                <w:color w:val="000000"/>
                <w:sz w:val="20"/>
                <w:szCs w:val="20"/>
              </w:rPr>
              <w:t>εχει</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μεγαλυτερη</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αποτελεσματικοτητα</w:t>
            </w:r>
            <w:proofErr w:type="spellEnd"/>
            <w:r w:rsidRPr="001D13A3">
              <w:rPr>
                <w:rFonts w:cstheme="minorHAnsi"/>
                <w:color w:val="000000"/>
                <w:sz w:val="20"/>
                <w:szCs w:val="20"/>
              </w:rPr>
              <w:t xml:space="preserve"> και </w:t>
            </w:r>
            <w:proofErr w:type="spellStart"/>
            <w:r w:rsidRPr="001D13A3">
              <w:rPr>
                <w:rFonts w:cstheme="minorHAnsi"/>
                <w:color w:val="000000"/>
                <w:sz w:val="20"/>
                <w:szCs w:val="20"/>
              </w:rPr>
              <w:t>ελαχιστη</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τοξικοτητα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συγκρινομενο</w:t>
            </w:r>
            <w:proofErr w:type="spellEnd"/>
            <w:r w:rsidRPr="001D13A3">
              <w:rPr>
                <w:rFonts w:cstheme="minorHAnsi"/>
                <w:color w:val="000000"/>
                <w:sz w:val="20"/>
                <w:szCs w:val="20"/>
              </w:rPr>
              <w:t xml:space="preserve"> με  </w:t>
            </w:r>
            <w:proofErr w:type="spellStart"/>
            <w:r w:rsidRPr="001D13A3">
              <w:rPr>
                <w:rFonts w:cstheme="minorHAnsi"/>
                <w:color w:val="000000"/>
                <w:sz w:val="20"/>
                <w:szCs w:val="20"/>
              </w:rPr>
              <w:t>lipidbased</w:t>
            </w:r>
            <w:proofErr w:type="spellEnd"/>
            <w:r w:rsidRPr="001D13A3">
              <w:rPr>
                <w:rFonts w:cstheme="minorHAnsi"/>
                <w:color w:val="000000"/>
                <w:sz w:val="20"/>
                <w:szCs w:val="20"/>
              </w:rPr>
              <w:t xml:space="preserve"> ή </w:t>
            </w:r>
            <w:proofErr w:type="spellStart"/>
            <w:r w:rsidRPr="001D13A3">
              <w:rPr>
                <w:rFonts w:cstheme="minorHAnsi"/>
                <w:color w:val="000000"/>
                <w:sz w:val="20"/>
                <w:szCs w:val="20"/>
              </w:rPr>
              <w:t>αλλα</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polymer-based</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transfection</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reagents</w:t>
            </w:r>
            <w:proofErr w:type="spellEnd"/>
            <w:r w:rsidRPr="001D13A3">
              <w:rPr>
                <w:rFonts w:cstheme="minorHAnsi"/>
                <w:color w:val="000000"/>
                <w:sz w:val="20"/>
                <w:szCs w:val="20"/>
              </w:rPr>
              <w:br/>
            </w:r>
            <w:proofErr w:type="spellStart"/>
            <w:r w:rsidRPr="001D13A3">
              <w:rPr>
                <w:rFonts w:cstheme="minorHAnsi"/>
                <w:color w:val="000000"/>
                <w:sz w:val="20"/>
                <w:szCs w:val="20"/>
              </w:rPr>
              <w:t>Ελεγμενη</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αποδοση</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transfection</w:t>
            </w:r>
            <w:proofErr w:type="spellEnd"/>
            <w:r w:rsidRPr="001D13A3">
              <w:rPr>
                <w:rFonts w:cstheme="minorHAnsi"/>
                <w:color w:val="000000"/>
                <w:sz w:val="20"/>
                <w:szCs w:val="20"/>
              </w:rPr>
              <w:t xml:space="preserve">: να </w:t>
            </w:r>
            <w:proofErr w:type="spellStart"/>
            <w:r w:rsidRPr="001D13A3">
              <w:rPr>
                <w:rFonts w:cstheme="minorHAnsi"/>
                <w:color w:val="000000"/>
                <w:sz w:val="20"/>
                <w:szCs w:val="20"/>
              </w:rPr>
              <w:t>εχει</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ελεγχει</w:t>
            </w:r>
            <w:proofErr w:type="spellEnd"/>
            <w:r w:rsidRPr="001D13A3">
              <w:rPr>
                <w:rFonts w:cstheme="minorHAnsi"/>
                <w:color w:val="000000"/>
                <w:sz w:val="20"/>
                <w:szCs w:val="20"/>
              </w:rPr>
              <w:t xml:space="preserve"> σε  </w:t>
            </w:r>
            <w:proofErr w:type="spellStart"/>
            <w:r w:rsidRPr="001D13A3">
              <w:rPr>
                <w:rFonts w:cstheme="minorHAnsi"/>
                <w:color w:val="000000"/>
                <w:sz w:val="20"/>
                <w:szCs w:val="20"/>
              </w:rPr>
              <w:t>HeLa</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cells</w:t>
            </w:r>
            <w:proofErr w:type="spellEnd"/>
            <w:r w:rsidRPr="001D13A3">
              <w:rPr>
                <w:rFonts w:cstheme="minorHAnsi"/>
                <w:color w:val="000000"/>
                <w:sz w:val="20"/>
                <w:szCs w:val="20"/>
              </w:rPr>
              <w:t xml:space="preserve">  1 µg  </w:t>
            </w:r>
            <w:proofErr w:type="spellStart"/>
            <w:r w:rsidRPr="001D13A3">
              <w:rPr>
                <w:rFonts w:cstheme="minorHAnsi"/>
                <w:color w:val="000000"/>
                <w:sz w:val="20"/>
                <w:szCs w:val="20"/>
              </w:rPr>
              <w:t>eGFP</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expressing</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plasmid</w:t>
            </w:r>
            <w:proofErr w:type="spellEnd"/>
            <w:r w:rsidRPr="001D13A3">
              <w:rPr>
                <w:rFonts w:cstheme="minorHAnsi"/>
                <w:color w:val="000000"/>
                <w:sz w:val="20"/>
                <w:szCs w:val="20"/>
              </w:rPr>
              <w:t xml:space="preserve"> και 2 µL  </w:t>
            </w:r>
            <w:proofErr w:type="spellStart"/>
            <w:r w:rsidRPr="001D13A3">
              <w:rPr>
                <w:rFonts w:cstheme="minorHAnsi"/>
                <w:color w:val="000000"/>
                <w:sz w:val="20"/>
                <w:szCs w:val="20"/>
              </w:rPr>
              <w:t>TurboFect</w:t>
            </w:r>
            <w:proofErr w:type="spellEnd"/>
            <w:r w:rsidRPr="001D13A3">
              <w:rPr>
                <w:rFonts w:cstheme="minorHAnsi"/>
                <w:color w:val="000000"/>
                <w:sz w:val="20"/>
                <w:szCs w:val="20"/>
              </w:rPr>
              <w:t xml:space="preserve"> </w:t>
            </w:r>
            <w:proofErr w:type="spellStart"/>
            <w:r w:rsidRPr="001D13A3">
              <w:rPr>
                <w:rFonts w:cstheme="minorHAnsi"/>
                <w:color w:val="000000"/>
                <w:sz w:val="20"/>
                <w:szCs w:val="20"/>
              </w:rPr>
              <w:t>ανα</w:t>
            </w:r>
            <w:proofErr w:type="spellEnd"/>
            <w:r w:rsidRPr="001D13A3">
              <w:rPr>
                <w:rFonts w:cstheme="minorHAnsi"/>
                <w:color w:val="000000"/>
                <w:sz w:val="20"/>
                <w:szCs w:val="20"/>
              </w:rPr>
              <w:t xml:space="preserve">  5 × 10 4 </w:t>
            </w:r>
            <w:proofErr w:type="spellStart"/>
            <w:r w:rsidRPr="001D13A3">
              <w:rPr>
                <w:rFonts w:cstheme="minorHAnsi"/>
                <w:color w:val="000000"/>
                <w:sz w:val="20"/>
                <w:szCs w:val="20"/>
              </w:rPr>
              <w:t>cells</w:t>
            </w:r>
            <w:proofErr w:type="spellEnd"/>
            <w:r w:rsidRPr="001D13A3">
              <w:rPr>
                <w:rFonts w:cstheme="minorHAnsi"/>
                <w:color w:val="000000"/>
                <w:sz w:val="20"/>
                <w:szCs w:val="20"/>
              </w:rPr>
              <w:t xml:space="preserve"> σε 24-well </w:t>
            </w:r>
            <w:proofErr w:type="spellStart"/>
            <w:r w:rsidRPr="001D13A3">
              <w:rPr>
                <w:rFonts w:cstheme="minorHAnsi"/>
                <w:color w:val="000000"/>
                <w:sz w:val="20"/>
                <w:szCs w:val="20"/>
              </w:rPr>
              <w:t>plate</w:t>
            </w:r>
            <w:proofErr w:type="spellEnd"/>
            <w:r w:rsidRPr="001D13A3">
              <w:rPr>
                <w:rFonts w:cstheme="minorHAnsi"/>
                <w:color w:val="000000"/>
                <w:sz w:val="20"/>
                <w:szCs w:val="20"/>
              </w:rPr>
              <w:t xml:space="preserve">. </w:t>
            </w:r>
            <w:r w:rsidRPr="001D13A3">
              <w:rPr>
                <w:rFonts w:cstheme="minorHAnsi"/>
                <w:color w:val="000000"/>
                <w:sz w:val="20"/>
                <w:szCs w:val="20"/>
                <w:lang w:val="en-US"/>
              </w:rPr>
              <w:t>Transfection efficiency, i.e. the percentage of transfected cells, 90±10% (</w:t>
            </w:r>
            <w:proofErr w:type="spellStart"/>
            <w:r w:rsidRPr="001D13A3">
              <w:rPr>
                <w:rFonts w:cstheme="minorHAnsi"/>
                <w:color w:val="000000"/>
                <w:sz w:val="20"/>
                <w:szCs w:val="20"/>
              </w:rPr>
              <w:t>ελεγχος</w:t>
            </w:r>
            <w:proofErr w:type="spellEnd"/>
            <w:r w:rsidRPr="001D13A3">
              <w:rPr>
                <w:rFonts w:cstheme="minorHAnsi"/>
                <w:color w:val="000000"/>
                <w:sz w:val="20"/>
                <w:szCs w:val="20"/>
                <w:lang w:val="en-US"/>
              </w:rPr>
              <w:t xml:space="preserve"> </w:t>
            </w:r>
            <w:r w:rsidRPr="001D13A3">
              <w:rPr>
                <w:rFonts w:cstheme="minorHAnsi"/>
                <w:color w:val="000000"/>
                <w:sz w:val="20"/>
                <w:szCs w:val="20"/>
              </w:rPr>
              <w:t>με</w:t>
            </w:r>
            <w:r w:rsidRPr="001D13A3">
              <w:rPr>
                <w:rFonts w:cstheme="minorHAnsi"/>
                <w:color w:val="000000"/>
                <w:sz w:val="20"/>
                <w:szCs w:val="20"/>
                <w:lang w:val="en-US"/>
              </w:rPr>
              <w:t xml:space="preserve"> flow cytometry.)</w:t>
            </w:r>
            <w:r w:rsidRPr="001D13A3">
              <w:rPr>
                <w:rFonts w:cstheme="minorHAnsi"/>
                <w:color w:val="000000"/>
                <w:sz w:val="20"/>
                <w:szCs w:val="20"/>
                <w:lang w:val="en-US"/>
              </w:rPr>
              <w:br/>
            </w:r>
            <w:r w:rsidRPr="001D13A3">
              <w:rPr>
                <w:rFonts w:cstheme="minorHAnsi"/>
                <w:color w:val="000000"/>
                <w:sz w:val="20"/>
                <w:szCs w:val="20"/>
              </w:rPr>
              <w:t>Συσκευασία 1</w:t>
            </w:r>
            <w:r w:rsidRPr="001D13A3">
              <w:rPr>
                <w:rFonts w:cstheme="minorHAnsi"/>
                <w:color w:val="000000"/>
                <w:sz w:val="20"/>
                <w:szCs w:val="20"/>
                <w:lang w:val="en-US"/>
              </w:rPr>
              <w:t>ml</w:t>
            </w:r>
            <w:r w:rsidRPr="001D13A3">
              <w:rPr>
                <w:rFonts w:cstheme="minorHAnsi"/>
                <w:color w:val="000000"/>
                <w:sz w:val="20"/>
                <w:szCs w:val="20"/>
              </w:rPr>
              <w:t xml:space="preserve"> </w:t>
            </w:r>
            <w:proofErr w:type="spellStart"/>
            <w:r w:rsidRPr="001D13A3">
              <w:rPr>
                <w:rFonts w:cstheme="minorHAnsi"/>
                <w:color w:val="000000"/>
                <w:sz w:val="20"/>
                <w:szCs w:val="20"/>
              </w:rPr>
              <w:t>π.χ</w:t>
            </w:r>
            <w:proofErr w:type="spellEnd"/>
            <w:r w:rsidRPr="001D13A3">
              <w:rPr>
                <w:rFonts w:cstheme="minorHAnsi"/>
                <w:color w:val="000000"/>
                <w:sz w:val="20"/>
                <w:szCs w:val="20"/>
              </w:rPr>
              <w:t xml:space="preserve"> κατασκευαστής </w:t>
            </w:r>
            <w:proofErr w:type="spellStart"/>
            <w:r w:rsidRPr="001D13A3">
              <w:rPr>
                <w:rFonts w:cstheme="minorHAnsi"/>
                <w:color w:val="000000"/>
                <w:sz w:val="20"/>
                <w:szCs w:val="20"/>
                <w:lang w:val="en-US"/>
              </w:rPr>
              <w:t>Thermo</w:t>
            </w:r>
            <w:proofErr w:type="spellEnd"/>
            <w:r w:rsidRPr="001D13A3">
              <w:rPr>
                <w:rFonts w:cstheme="minorHAnsi"/>
                <w:color w:val="000000"/>
                <w:sz w:val="20"/>
                <w:szCs w:val="20"/>
              </w:rPr>
              <w:t xml:space="preserve"> </w:t>
            </w:r>
            <w:r w:rsidRPr="001D13A3">
              <w:rPr>
                <w:rFonts w:cstheme="minorHAnsi"/>
                <w:color w:val="000000"/>
                <w:sz w:val="20"/>
                <w:szCs w:val="20"/>
                <w:lang w:val="en-US"/>
              </w:rPr>
              <w:t>Fisher</w:t>
            </w:r>
            <w:r w:rsidRPr="001D13A3">
              <w:rPr>
                <w:rFonts w:cstheme="minorHAnsi"/>
                <w:color w:val="000000"/>
                <w:sz w:val="20"/>
                <w:szCs w:val="20"/>
              </w:rPr>
              <w:t xml:space="preserve"> </w:t>
            </w:r>
            <w:r w:rsidRPr="001D13A3">
              <w:rPr>
                <w:rFonts w:cstheme="minorHAnsi"/>
                <w:color w:val="000000"/>
                <w:sz w:val="20"/>
                <w:szCs w:val="20"/>
                <w:lang w:val="en-US"/>
              </w:rPr>
              <w:t>Scientific</w:t>
            </w:r>
            <w:r w:rsidRPr="001D13A3">
              <w:rPr>
                <w:rFonts w:cstheme="minorHAnsi"/>
                <w:color w:val="000000"/>
                <w:sz w:val="20"/>
                <w:szCs w:val="20"/>
              </w:rPr>
              <w:t xml:space="preserve">  κωδικός: </w:t>
            </w:r>
            <w:r w:rsidRPr="001D13A3">
              <w:rPr>
                <w:rFonts w:cstheme="minorHAnsi"/>
                <w:color w:val="000000"/>
                <w:sz w:val="20"/>
                <w:szCs w:val="20"/>
                <w:lang w:val="en-US"/>
              </w:rPr>
              <w:t>R</w:t>
            </w:r>
            <w:r w:rsidRPr="001D13A3">
              <w:rPr>
                <w:rFonts w:cstheme="minorHAnsi"/>
                <w:color w:val="000000"/>
                <w:sz w:val="20"/>
                <w:szCs w:val="20"/>
              </w:rPr>
              <w:t xml:space="preserve">0531  ή ισοδύναμο </w:t>
            </w:r>
          </w:p>
        </w:tc>
        <w:tc>
          <w:tcPr>
            <w:tcW w:w="1361" w:type="dxa"/>
            <w:shd w:val="clear" w:color="auto" w:fill="auto"/>
            <w:vAlign w:val="center"/>
          </w:tcPr>
          <w:p w:rsidR="00F25E0C" w:rsidRPr="001D13A3" w:rsidRDefault="00F25E0C" w:rsidP="00FD7298">
            <w:pPr>
              <w:spacing w:before="0"/>
              <w:jc w:val="center"/>
              <w:rPr>
                <w:rFonts w:cstheme="minorHAnsi"/>
                <w:sz w:val="20"/>
                <w:szCs w:val="20"/>
                <w:lang w:val="en-US"/>
              </w:rPr>
            </w:pPr>
            <w:r w:rsidRPr="001D13A3">
              <w:rPr>
                <w:rFonts w:cstheme="minorHAnsi"/>
                <w:sz w:val="20"/>
                <w:szCs w:val="20"/>
              </w:rPr>
              <w:t>ΝΑΙ</w:t>
            </w:r>
          </w:p>
        </w:tc>
        <w:tc>
          <w:tcPr>
            <w:tcW w:w="1361" w:type="dxa"/>
          </w:tcPr>
          <w:p w:rsidR="00F25E0C" w:rsidRPr="001D13A3" w:rsidRDefault="00F25E0C" w:rsidP="00FD7298">
            <w:pPr>
              <w:spacing w:before="0"/>
              <w:jc w:val="center"/>
              <w:rPr>
                <w:rFonts w:cstheme="minorHAnsi"/>
                <w:sz w:val="20"/>
                <w:szCs w:val="20"/>
              </w:rPr>
            </w:pPr>
          </w:p>
        </w:tc>
        <w:tc>
          <w:tcPr>
            <w:tcW w:w="1361" w:type="dxa"/>
          </w:tcPr>
          <w:p w:rsidR="00F25E0C" w:rsidRPr="001D13A3" w:rsidRDefault="00F25E0C" w:rsidP="00FD7298">
            <w:pPr>
              <w:spacing w:before="0"/>
              <w:jc w:val="center"/>
              <w:rPr>
                <w:rFonts w:cstheme="minorHAnsi"/>
                <w:sz w:val="20"/>
                <w:szCs w:val="20"/>
              </w:rPr>
            </w:pPr>
          </w:p>
        </w:tc>
      </w:tr>
    </w:tbl>
    <w:p w:rsidR="00F25E0C" w:rsidRPr="001D13A3" w:rsidRDefault="00F25E0C" w:rsidP="00F25E0C">
      <w:pPr>
        <w:ind w:right="-760"/>
        <w:rPr>
          <w:rStyle w:val="WW-FootnoteReference9"/>
          <w:rFonts w:cstheme="minorHAnsi"/>
          <w:vertAlign w:val="baseline"/>
        </w:rPr>
      </w:pPr>
    </w:p>
    <w:p w:rsidR="00F25E0C" w:rsidRPr="001D13A3" w:rsidRDefault="00F25E0C" w:rsidP="00F25E0C">
      <w:pPr>
        <w:ind w:right="-760"/>
        <w:rPr>
          <w:rStyle w:val="WW-FootnoteReference9"/>
          <w:rFonts w:cstheme="minorHAnsi"/>
          <w:vertAlign w:val="baseline"/>
        </w:rPr>
      </w:pPr>
    </w:p>
    <w:p w:rsidR="00F25E0C" w:rsidRPr="001D13A3" w:rsidRDefault="00F25E0C" w:rsidP="00F25E0C">
      <w:pPr>
        <w:ind w:right="-760"/>
        <w:rPr>
          <w:rStyle w:val="WW-FootnoteReference9"/>
          <w:rFonts w:cstheme="minorHAnsi"/>
          <w:i/>
          <w:iCs/>
          <w:vertAlign w:val="baseline"/>
        </w:rPr>
      </w:pPr>
      <w:r w:rsidRPr="001D13A3">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1D13A3">
        <w:rPr>
          <w:rStyle w:val="WW-FootnoteReference9"/>
          <w:rFonts w:cstheme="minorHAnsi"/>
          <w:vertAlign w:val="baseline"/>
        </w:rPr>
        <w:t>αρ</w:t>
      </w:r>
      <w:proofErr w:type="spellEnd"/>
      <w:r w:rsidRPr="001D13A3">
        <w:rPr>
          <w:rStyle w:val="WW-FootnoteReference9"/>
          <w:rFonts w:cstheme="minorHAnsi"/>
          <w:vertAlign w:val="baseline"/>
        </w:rPr>
        <w:t xml:space="preserve"> σελίδας, προδιαγραφή </w:t>
      </w:r>
      <w:proofErr w:type="spellStart"/>
      <w:r w:rsidRPr="001D13A3">
        <w:rPr>
          <w:rStyle w:val="WW-FootnoteReference9"/>
          <w:rFonts w:cstheme="minorHAnsi"/>
          <w:vertAlign w:val="baseline"/>
        </w:rPr>
        <w:t>κλπ</w:t>
      </w:r>
      <w:proofErr w:type="spellEnd"/>
      <w:r w:rsidRPr="001D13A3">
        <w:rPr>
          <w:rStyle w:val="WW-FootnoteReference9"/>
          <w:rFonts w:cstheme="minorHAnsi"/>
          <w:vertAlign w:val="baseline"/>
        </w:rPr>
        <w:t>).</w:t>
      </w:r>
    </w:p>
    <w:p w:rsidR="00F25E0C" w:rsidRPr="001D13A3" w:rsidRDefault="00F25E0C" w:rsidP="00F25E0C">
      <w:pPr>
        <w:autoSpaceDE w:val="0"/>
        <w:autoSpaceDN w:val="0"/>
        <w:adjustRightInd w:val="0"/>
        <w:ind w:left="-567" w:right="-483"/>
      </w:pPr>
    </w:p>
    <w:p w:rsidR="00F25E0C" w:rsidRPr="001D13A3" w:rsidRDefault="00F25E0C" w:rsidP="00F25E0C">
      <w:pPr>
        <w:spacing w:after="240"/>
        <w:rPr>
          <w:rFonts w:cstheme="minorHAnsi"/>
          <w:b/>
          <w:szCs w:val="20"/>
        </w:rPr>
      </w:pPr>
      <w:r w:rsidRPr="001D13A3">
        <w:rPr>
          <w:rFonts w:cstheme="minorHAnsi"/>
          <w:b/>
          <w:szCs w:val="20"/>
        </w:rPr>
        <w:lastRenderedPageBreak/>
        <w:t>Β. Γενικές απαιτήσεις</w:t>
      </w:r>
    </w:p>
    <w:tbl>
      <w:tblPr>
        <w:tblStyle w:val="TableGrid"/>
        <w:tblW w:w="14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808"/>
        <w:gridCol w:w="1361"/>
        <w:gridCol w:w="1361"/>
        <w:gridCol w:w="1361"/>
      </w:tblGrid>
      <w:tr w:rsidR="00F25E0C" w:rsidRPr="001D13A3" w:rsidTr="00FD7298">
        <w:tc>
          <w:tcPr>
            <w:tcW w:w="794" w:type="dxa"/>
            <w:shd w:val="clear" w:color="auto" w:fill="ACB9CA" w:themeFill="text2" w:themeFillTint="66"/>
            <w:vAlign w:val="center"/>
          </w:tcPr>
          <w:p w:rsidR="00F25E0C" w:rsidRPr="001D13A3" w:rsidRDefault="00F25E0C" w:rsidP="00FD7298">
            <w:pPr>
              <w:pStyle w:val="BodyText"/>
              <w:suppressAutoHyphens/>
              <w:spacing w:before="0"/>
              <w:ind w:left="-254"/>
              <w:jc w:val="center"/>
              <w:rPr>
                <w:rFonts w:cstheme="minorHAnsi"/>
                <w:b/>
                <w:szCs w:val="20"/>
              </w:rPr>
            </w:pPr>
            <w:r w:rsidRPr="001D13A3">
              <w:rPr>
                <w:rFonts w:cstheme="minorHAnsi"/>
                <w:b/>
                <w:szCs w:val="20"/>
              </w:rPr>
              <w:t>α/α</w:t>
            </w:r>
          </w:p>
        </w:tc>
        <w:tc>
          <w:tcPr>
            <w:tcW w:w="9808" w:type="dxa"/>
            <w:shd w:val="clear" w:color="auto" w:fill="ACB9CA" w:themeFill="text2" w:themeFillTint="66"/>
            <w:vAlign w:val="center"/>
          </w:tcPr>
          <w:p w:rsidR="00F25E0C" w:rsidRPr="001D13A3" w:rsidRDefault="00F25E0C" w:rsidP="00FD7298">
            <w:pPr>
              <w:pStyle w:val="BodyText"/>
              <w:spacing w:before="0"/>
              <w:jc w:val="left"/>
              <w:rPr>
                <w:rFonts w:cstheme="minorHAnsi"/>
                <w:b/>
                <w:szCs w:val="20"/>
              </w:rPr>
            </w:pPr>
            <w:r w:rsidRPr="001D13A3">
              <w:rPr>
                <w:rFonts w:cstheme="minorHAnsi"/>
                <w:b/>
                <w:szCs w:val="20"/>
              </w:rPr>
              <w:t>Απαίτηση</w:t>
            </w:r>
          </w:p>
        </w:tc>
        <w:tc>
          <w:tcPr>
            <w:tcW w:w="1361" w:type="dxa"/>
            <w:shd w:val="clear" w:color="auto" w:fill="ACB9CA" w:themeFill="text2" w:themeFillTint="66"/>
            <w:vAlign w:val="center"/>
          </w:tcPr>
          <w:p w:rsidR="00F25E0C" w:rsidRPr="001D13A3" w:rsidRDefault="00F25E0C" w:rsidP="00FD7298">
            <w:pPr>
              <w:pStyle w:val="BodyText"/>
              <w:spacing w:before="0"/>
              <w:jc w:val="center"/>
              <w:rPr>
                <w:rFonts w:cstheme="minorHAnsi"/>
                <w:b/>
                <w:szCs w:val="20"/>
              </w:rPr>
            </w:pPr>
            <w:r w:rsidRPr="001D13A3">
              <w:rPr>
                <w:rFonts w:eastAsia="Times New Roman" w:cstheme="minorHAnsi"/>
                <w:b/>
                <w:bCs/>
                <w:color w:val="000000"/>
                <w:szCs w:val="20"/>
                <w:lang w:eastAsia="el-GR"/>
              </w:rPr>
              <w:t>Υποχρεωτική Απαίτηση</w:t>
            </w:r>
          </w:p>
        </w:tc>
        <w:tc>
          <w:tcPr>
            <w:tcW w:w="1361" w:type="dxa"/>
            <w:shd w:val="clear" w:color="auto" w:fill="ACB9CA" w:themeFill="text2" w:themeFillTint="66"/>
          </w:tcPr>
          <w:p w:rsidR="00F25E0C" w:rsidRPr="001D13A3" w:rsidRDefault="00F25E0C" w:rsidP="00FD7298">
            <w:pPr>
              <w:pStyle w:val="BodyText"/>
              <w:spacing w:before="0"/>
              <w:jc w:val="center"/>
              <w:rPr>
                <w:rFonts w:eastAsia="Times New Roman" w:cstheme="minorHAnsi"/>
                <w:b/>
                <w:bCs/>
                <w:color w:val="000000"/>
                <w:szCs w:val="20"/>
                <w:lang w:eastAsia="el-GR"/>
              </w:rPr>
            </w:pPr>
          </w:p>
        </w:tc>
        <w:tc>
          <w:tcPr>
            <w:tcW w:w="1361" w:type="dxa"/>
            <w:shd w:val="clear" w:color="auto" w:fill="ACB9CA" w:themeFill="text2" w:themeFillTint="66"/>
          </w:tcPr>
          <w:p w:rsidR="00F25E0C" w:rsidRPr="001D13A3" w:rsidRDefault="00F25E0C" w:rsidP="00FD7298">
            <w:pPr>
              <w:pStyle w:val="BodyText"/>
              <w:spacing w:before="0"/>
              <w:jc w:val="center"/>
              <w:rPr>
                <w:rFonts w:eastAsia="Times New Roman" w:cstheme="minorHAnsi"/>
                <w:b/>
                <w:bCs/>
                <w:color w:val="000000"/>
                <w:szCs w:val="20"/>
                <w:lang w:eastAsia="el-GR"/>
              </w:rPr>
            </w:pPr>
          </w:p>
        </w:tc>
      </w:tr>
      <w:tr w:rsidR="00F25E0C" w:rsidRPr="001D13A3" w:rsidTr="00FD7298">
        <w:tc>
          <w:tcPr>
            <w:tcW w:w="794" w:type="dxa"/>
            <w:vAlign w:val="center"/>
          </w:tcPr>
          <w:p w:rsidR="00F25E0C" w:rsidRPr="001D13A3" w:rsidRDefault="00F25E0C" w:rsidP="00FD7298">
            <w:pPr>
              <w:pStyle w:val="BodyText"/>
              <w:numPr>
                <w:ilvl w:val="0"/>
                <w:numId w:val="33"/>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 xml:space="preserve">Χρόνος παράδοσης: κατά μέγιστο εντός δεκαπέντε (15) ημερών από </w:t>
            </w:r>
            <w:r w:rsidRPr="001D13A3">
              <w:rPr>
                <w:rStyle w:val="fontstyle01"/>
                <w:rFonts w:cstheme="minorHAnsi"/>
                <w:sz w:val="22"/>
                <w:szCs w:val="22"/>
              </w:rPr>
              <w:t>την έγγραφη ειδοποίηση του ΙΤΕ –ΙΜΒΒ στον ανάδοχο</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 ΝΑ ΑΝΑΦΕΡΘΕΙ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r w:rsidR="00F25E0C" w:rsidRPr="001D13A3" w:rsidTr="00FD7298">
        <w:tc>
          <w:tcPr>
            <w:tcW w:w="794" w:type="dxa"/>
            <w:vAlign w:val="center"/>
          </w:tcPr>
          <w:p w:rsidR="00F25E0C" w:rsidRPr="001D13A3" w:rsidRDefault="00F25E0C" w:rsidP="00FD7298">
            <w:pPr>
              <w:pStyle w:val="BodyText"/>
              <w:numPr>
                <w:ilvl w:val="0"/>
                <w:numId w:val="33"/>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Όλα τα είδη θα συνοδεύονται από βεβαίωση ότι είναι καινούργια</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r w:rsidR="00F25E0C" w:rsidRPr="001D13A3" w:rsidTr="00FD7298">
        <w:tc>
          <w:tcPr>
            <w:tcW w:w="794" w:type="dxa"/>
            <w:vAlign w:val="center"/>
          </w:tcPr>
          <w:p w:rsidR="00F25E0C" w:rsidRPr="001D13A3" w:rsidRDefault="00F25E0C" w:rsidP="00FD7298">
            <w:pPr>
              <w:pStyle w:val="BodyText"/>
              <w:numPr>
                <w:ilvl w:val="0"/>
                <w:numId w:val="33"/>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Τον ανάδοχο βαρύνουν τα έξοδα συσκευασίας και μεταφοράς.</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r w:rsidR="00F25E0C" w:rsidRPr="001D13A3" w:rsidTr="00FD7298">
        <w:tc>
          <w:tcPr>
            <w:tcW w:w="794" w:type="dxa"/>
            <w:vAlign w:val="center"/>
          </w:tcPr>
          <w:p w:rsidR="00F25E0C" w:rsidRPr="001D13A3" w:rsidRDefault="00F25E0C" w:rsidP="00FD7298">
            <w:pPr>
              <w:pStyle w:val="BodyText"/>
              <w:numPr>
                <w:ilvl w:val="0"/>
                <w:numId w:val="33"/>
              </w:numPr>
              <w:suppressAutoHyphens/>
              <w:spacing w:before="0"/>
              <w:ind w:right="597"/>
              <w:jc w:val="center"/>
              <w:rPr>
                <w:rFonts w:cstheme="minorHAnsi"/>
                <w:szCs w:val="20"/>
              </w:rPr>
            </w:pPr>
          </w:p>
        </w:tc>
        <w:tc>
          <w:tcPr>
            <w:tcW w:w="9808" w:type="dxa"/>
            <w:vAlign w:val="center"/>
          </w:tcPr>
          <w:p w:rsidR="00F25E0C" w:rsidRPr="001D13A3" w:rsidRDefault="00F25E0C" w:rsidP="00FD7298">
            <w:pPr>
              <w:pStyle w:val="BodyText"/>
              <w:spacing w:before="0"/>
              <w:jc w:val="left"/>
              <w:rPr>
                <w:rFonts w:cstheme="minorHAnsi"/>
                <w:szCs w:val="20"/>
              </w:rPr>
            </w:pPr>
            <w:r w:rsidRPr="001D13A3">
              <w:rPr>
                <w:rFonts w:cstheme="minorHAnsi"/>
                <w:szCs w:val="20"/>
              </w:rPr>
              <w:t>Ο ανάδοχος δηλώνει γενική και πλήρη συμμόρφωση με όλους τους όρους της Διακήρυξης</w:t>
            </w:r>
          </w:p>
        </w:tc>
        <w:tc>
          <w:tcPr>
            <w:tcW w:w="1361" w:type="dxa"/>
            <w:vAlign w:val="center"/>
          </w:tcPr>
          <w:p w:rsidR="00F25E0C" w:rsidRPr="001D13A3" w:rsidRDefault="00F25E0C" w:rsidP="00FD7298">
            <w:pPr>
              <w:pStyle w:val="BodyText"/>
              <w:spacing w:before="0"/>
              <w:jc w:val="center"/>
              <w:rPr>
                <w:rFonts w:cstheme="minorHAnsi"/>
                <w:szCs w:val="20"/>
              </w:rPr>
            </w:pPr>
            <w:r w:rsidRPr="001D13A3">
              <w:rPr>
                <w:rFonts w:cstheme="minorHAnsi"/>
                <w:szCs w:val="20"/>
              </w:rPr>
              <w:t>ΝΑΙ</w:t>
            </w:r>
          </w:p>
        </w:tc>
        <w:tc>
          <w:tcPr>
            <w:tcW w:w="1361" w:type="dxa"/>
          </w:tcPr>
          <w:p w:rsidR="00F25E0C" w:rsidRPr="001D13A3" w:rsidRDefault="00F25E0C" w:rsidP="00FD7298">
            <w:pPr>
              <w:pStyle w:val="BodyText"/>
              <w:spacing w:before="0"/>
              <w:jc w:val="center"/>
              <w:rPr>
                <w:rFonts w:cstheme="minorHAnsi"/>
                <w:szCs w:val="20"/>
              </w:rPr>
            </w:pPr>
          </w:p>
        </w:tc>
        <w:tc>
          <w:tcPr>
            <w:tcW w:w="1361" w:type="dxa"/>
          </w:tcPr>
          <w:p w:rsidR="00F25E0C" w:rsidRPr="001D13A3" w:rsidRDefault="00F25E0C" w:rsidP="00FD7298">
            <w:pPr>
              <w:pStyle w:val="BodyText"/>
              <w:spacing w:before="0"/>
              <w:jc w:val="center"/>
              <w:rPr>
                <w:rFonts w:cstheme="minorHAnsi"/>
                <w:szCs w:val="20"/>
              </w:rPr>
            </w:pPr>
          </w:p>
        </w:tc>
      </w:tr>
    </w:tbl>
    <w:p w:rsidR="00F25E0C" w:rsidRPr="001D13A3" w:rsidRDefault="00F25E0C" w:rsidP="00F25E0C">
      <w:pPr>
        <w:ind w:right="-760"/>
      </w:pPr>
      <w:r w:rsidRPr="001D13A3">
        <w:t xml:space="preserve">Η προσφορά ισχύει για </w:t>
      </w:r>
      <w:r w:rsidRPr="001D13A3">
        <w:rPr>
          <w:b/>
        </w:rPr>
        <w:t>τέσσερεις (4)</w:t>
      </w:r>
      <w:r w:rsidRPr="001D13A3">
        <w:t xml:space="preserve"> μήνες.</w:t>
      </w:r>
    </w:p>
    <w:p w:rsidR="00F25E0C" w:rsidRPr="001D13A3" w:rsidRDefault="00F25E0C" w:rsidP="00F25E0C">
      <w:pPr>
        <w:jc w:val="center"/>
        <w:rPr>
          <w:lang w:eastAsia="el-GR"/>
        </w:rPr>
      </w:pPr>
      <w:proofErr w:type="spellStart"/>
      <w:r w:rsidRPr="001D13A3">
        <w:rPr>
          <w:lang w:eastAsia="el-GR"/>
        </w:rPr>
        <w:t>Ημ</w:t>
      </w:r>
      <w:proofErr w:type="spellEnd"/>
      <w:r w:rsidRPr="001D13A3">
        <w:rPr>
          <w:lang w:eastAsia="el-GR"/>
        </w:rPr>
        <w:t>/</w:t>
      </w:r>
      <w:proofErr w:type="spellStart"/>
      <w:r w:rsidRPr="001D13A3">
        <w:rPr>
          <w:lang w:eastAsia="el-GR"/>
        </w:rPr>
        <w:t>νία</w:t>
      </w:r>
      <w:proofErr w:type="spellEnd"/>
    </w:p>
    <w:p w:rsidR="00F25E0C" w:rsidRPr="001D13A3" w:rsidRDefault="00F25E0C" w:rsidP="00F25E0C">
      <w:pPr>
        <w:jc w:val="center"/>
        <w:sectPr w:rsidR="00F25E0C" w:rsidRPr="001D13A3" w:rsidSect="004B1D81">
          <w:endnotePr>
            <w:numFmt w:val="decimal"/>
          </w:endnotePr>
          <w:pgSz w:w="16838" w:h="11906" w:orient="landscape"/>
          <w:pgMar w:top="426" w:right="1440" w:bottom="1797" w:left="1440" w:header="426" w:footer="709" w:gutter="0"/>
          <w:cols w:space="708"/>
          <w:docGrid w:linePitch="360"/>
        </w:sectPr>
      </w:pPr>
      <w:r w:rsidRPr="001D13A3">
        <w:rPr>
          <w:lang w:eastAsia="el-GR"/>
        </w:rPr>
        <w:t>Υπογραφή</w:t>
      </w:r>
    </w:p>
    <w:p w:rsidR="00F25E0C" w:rsidRPr="001D13A3" w:rsidRDefault="00F25E0C" w:rsidP="00F25E0C">
      <w:pPr>
        <w:pStyle w:val="Heading1"/>
        <w:numPr>
          <w:ilvl w:val="0"/>
          <w:numId w:val="0"/>
        </w:numPr>
        <w:jc w:val="center"/>
        <w:rPr>
          <w:color w:val="FF0000"/>
          <w:sz w:val="28"/>
          <w:szCs w:val="28"/>
        </w:rPr>
      </w:pPr>
      <w:bookmarkStart w:id="3" w:name="_Toc60656521"/>
      <w:r w:rsidRPr="001D13A3">
        <w:rPr>
          <w:color w:val="FF0000"/>
          <w:sz w:val="28"/>
          <w:szCs w:val="28"/>
        </w:rPr>
        <w:lastRenderedPageBreak/>
        <w:t>ΠΑΡΑΡΤΗΜΑ  IΙ: ΥΠΟΔΕΙΓΜΑΤΑ</w:t>
      </w:r>
      <w:bookmarkEnd w:id="3"/>
    </w:p>
    <w:p w:rsidR="00F25E0C" w:rsidRPr="001D13A3" w:rsidRDefault="00F25E0C" w:rsidP="00F25E0C">
      <w:pPr>
        <w:jc w:val="center"/>
        <w:rPr>
          <w:rFonts w:ascii="Calibri" w:eastAsia="Times New Roman" w:hAnsi="Calibri" w:cs="Calibri"/>
          <w:b/>
          <w:bCs/>
        </w:rPr>
      </w:pPr>
    </w:p>
    <w:p w:rsidR="00F25E0C" w:rsidRPr="001D13A3" w:rsidRDefault="00F25E0C" w:rsidP="00F25E0C">
      <w:pPr>
        <w:spacing w:after="120"/>
        <w:jc w:val="center"/>
        <w:rPr>
          <w:rFonts w:ascii="Calibri" w:hAnsi="Calibri" w:cs="Calibri"/>
          <w:b/>
          <w:bCs/>
          <w:sz w:val="28"/>
          <w:szCs w:val="32"/>
        </w:rPr>
      </w:pPr>
      <w:r w:rsidRPr="001D13A3">
        <w:rPr>
          <w:rFonts w:ascii="Calibri" w:hAnsi="Calibri" w:cs="Calibri"/>
          <w:b/>
          <w:bCs/>
          <w:sz w:val="28"/>
          <w:szCs w:val="32"/>
        </w:rPr>
        <w:t>ΥΠΟΔΕΙΓΜΑ 1</w:t>
      </w:r>
    </w:p>
    <w:p w:rsidR="00F25E0C" w:rsidRPr="001D13A3" w:rsidRDefault="00F25E0C" w:rsidP="00F25E0C">
      <w:pPr>
        <w:spacing w:after="120"/>
        <w:jc w:val="center"/>
        <w:rPr>
          <w:rFonts w:ascii="Calibri" w:hAnsi="Calibri" w:cs="Calibri"/>
          <w:bCs/>
        </w:rPr>
      </w:pPr>
      <w:r w:rsidRPr="001D13A3">
        <w:rPr>
          <w:rFonts w:ascii="Calibri" w:hAnsi="Calibri" w:cs="Calibri"/>
          <w:bCs/>
        </w:rPr>
        <w:t>ΠΡΟΣ</w:t>
      </w:r>
    </w:p>
    <w:p w:rsidR="00F25E0C" w:rsidRPr="001D13A3" w:rsidRDefault="00F25E0C" w:rsidP="00F25E0C">
      <w:pPr>
        <w:spacing w:after="120"/>
        <w:jc w:val="center"/>
        <w:rPr>
          <w:rFonts w:ascii="Calibri" w:hAnsi="Calibri" w:cs="Calibri"/>
          <w:bCs/>
        </w:rPr>
      </w:pPr>
      <w:r w:rsidRPr="001D13A3">
        <w:rPr>
          <w:rFonts w:ascii="Calibri" w:hAnsi="Calibri" w:cs="Calibri"/>
          <w:bCs/>
        </w:rPr>
        <w:t>ΙΔΡΥΜΑ ΤΕΧΝΟΛΟΓΙΑΣ &amp; ΕΡΕΥΝΑΣ</w:t>
      </w:r>
    </w:p>
    <w:p w:rsidR="00F25E0C" w:rsidRPr="001D13A3" w:rsidRDefault="00F25E0C" w:rsidP="00F25E0C">
      <w:pPr>
        <w:tabs>
          <w:tab w:val="left" w:pos="993"/>
        </w:tabs>
        <w:ind w:right="-340"/>
        <w:jc w:val="center"/>
        <w:rPr>
          <w:b/>
        </w:rPr>
      </w:pPr>
      <w:r w:rsidRPr="001D13A3">
        <w:rPr>
          <w:b/>
          <w:bCs/>
          <w:i/>
        </w:rPr>
        <w:t>ΘΕΜΑ:</w:t>
      </w:r>
      <w:r w:rsidRPr="001D13A3">
        <w:rPr>
          <w:b/>
          <w:bCs/>
          <w:i/>
        </w:rPr>
        <w:tab/>
        <w:t xml:space="preserve">Συνοπτικός διαγωνισμός για </w:t>
      </w:r>
      <w:r w:rsidRPr="001D13A3">
        <w:rPr>
          <w:b/>
        </w:rPr>
        <w:t>την ανάδειξη αναδόχου για το έργο</w:t>
      </w:r>
    </w:p>
    <w:p w:rsidR="00F25E0C" w:rsidRPr="001D13A3" w:rsidRDefault="00F25E0C" w:rsidP="00F25E0C">
      <w:pPr>
        <w:spacing w:after="240"/>
        <w:jc w:val="center"/>
        <w:rPr>
          <w:b/>
          <w:bCs/>
          <w:i/>
          <w:u w:val="single"/>
        </w:rPr>
      </w:pPr>
      <w:r w:rsidRPr="001D13A3">
        <w:rPr>
          <w:rFonts w:cstheme="minorHAnsi"/>
          <w:b/>
        </w:rPr>
        <w:t>«Προμήθεια εργαστηριακών αντιδραστηρίων – GENOPTICS-1»</w:t>
      </w:r>
      <w:r w:rsidRPr="001D13A3">
        <w:rPr>
          <w:b/>
          <w:bCs/>
          <w:i/>
          <w:u w:val="single"/>
        </w:rPr>
        <w:t>Αρ. Διακήρυξης : ……/……...2021</w:t>
      </w:r>
    </w:p>
    <w:p w:rsidR="00F25E0C" w:rsidRPr="001D13A3" w:rsidRDefault="00F25E0C" w:rsidP="00F25E0C">
      <w:pPr>
        <w:spacing w:after="120"/>
        <w:jc w:val="center"/>
        <w:rPr>
          <w:rFonts w:ascii="Calibri" w:hAnsi="Calibri" w:cs="Calibri"/>
          <w:b/>
          <w:bCs/>
          <w:sz w:val="28"/>
          <w:szCs w:val="32"/>
        </w:rPr>
      </w:pPr>
    </w:p>
    <w:p w:rsidR="00F25E0C" w:rsidRPr="001D13A3" w:rsidRDefault="00F25E0C" w:rsidP="00F25E0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1D13A3">
        <w:rPr>
          <w:b/>
          <w:sz w:val="24"/>
        </w:rPr>
        <w:t>ΑΙΤΗΣΗ ΣΥΜΜΕΤΟΧΗΣ</w:t>
      </w:r>
    </w:p>
    <w:p w:rsidR="00F25E0C" w:rsidRPr="001D13A3" w:rsidRDefault="00F25E0C" w:rsidP="00F25E0C">
      <w:pPr>
        <w:tabs>
          <w:tab w:val="left" w:pos="1701"/>
        </w:tabs>
        <w:ind w:right="-340"/>
        <w:rPr>
          <w:rFonts w:cstheme="minorHAnsi"/>
          <w:bCs/>
        </w:rPr>
      </w:pPr>
    </w:p>
    <w:p w:rsidR="00F25E0C" w:rsidRPr="001D13A3" w:rsidRDefault="00F25E0C" w:rsidP="00F25E0C">
      <w:pPr>
        <w:tabs>
          <w:tab w:val="left" w:pos="1701"/>
        </w:tabs>
        <w:ind w:right="-340"/>
        <w:rPr>
          <w:rFonts w:cstheme="minorHAnsi"/>
        </w:rPr>
      </w:pPr>
      <w:r w:rsidRPr="001D13A3">
        <w:rPr>
          <w:rFonts w:cstheme="minorHAnsi"/>
          <w:bCs/>
        </w:rPr>
        <w:t>σε Συνοπτικό</w:t>
      </w:r>
      <w:r w:rsidRPr="001D13A3">
        <w:rPr>
          <w:rFonts w:cstheme="minorHAnsi"/>
        </w:rPr>
        <w:t xml:space="preserve"> Διαγωνισμό </w:t>
      </w:r>
      <w:r w:rsidRPr="001D13A3">
        <w:rPr>
          <w:rFonts w:cstheme="minorHAnsi"/>
          <w:bCs/>
        </w:rPr>
        <w:t xml:space="preserve">για </w:t>
      </w:r>
      <w:r w:rsidRPr="001D13A3">
        <w:rPr>
          <w:rFonts w:cstheme="minorHAnsi"/>
        </w:rPr>
        <w:t xml:space="preserve">την </w:t>
      </w:r>
      <w:r w:rsidRPr="001D13A3">
        <w:rPr>
          <w:rFonts w:cstheme="minorHAnsi"/>
          <w:b/>
          <w:bCs/>
          <w:i/>
        </w:rPr>
        <w:t xml:space="preserve">«Προμήθεια εργαστηριακών αντιδραστηρίων – GENOPTICS-1» </w:t>
      </w:r>
      <w:r w:rsidRPr="001D13A3">
        <w:rPr>
          <w:rFonts w:cstheme="minorHAnsi"/>
          <w:bCs/>
          <w:i/>
        </w:rPr>
        <w:t xml:space="preserve">για το </w:t>
      </w:r>
      <w:r w:rsidRPr="001D13A3">
        <w:rPr>
          <w:rFonts w:cstheme="minorHAnsi"/>
        </w:rPr>
        <w:t>Τμήμα:</w:t>
      </w:r>
    </w:p>
    <w:tbl>
      <w:tblPr>
        <w:tblW w:w="8637" w:type="dxa"/>
        <w:tblLook w:val="0000" w:firstRow="0" w:lastRow="0" w:firstColumn="0" w:lastColumn="0" w:noHBand="0" w:noVBand="0"/>
      </w:tblPr>
      <w:tblGrid>
        <w:gridCol w:w="469"/>
        <w:gridCol w:w="8168"/>
      </w:tblGrid>
      <w:tr w:rsidR="00F25E0C" w:rsidRPr="001D13A3" w:rsidTr="00FD7298">
        <w:trPr>
          <w:trHeight w:val="432"/>
        </w:trPr>
        <w:tc>
          <w:tcPr>
            <w:tcW w:w="469" w:type="dxa"/>
            <w:vAlign w:val="center"/>
          </w:tcPr>
          <w:p w:rsidR="00F25E0C" w:rsidRPr="001D13A3" w:rsidRDefault="00F25E0C" w:rsidP="00FD7298">
            <w:pPr>
              <w:pStyle w:val="Checkbox"/>
              <w:jc w:val="left"/>
              <w:rPr>
                <w:b/>
                <w:bCs/>
                <w:sz w:val="22"/>
                <w:szCs w:val="22"/>
              </w:rPr>
            </w:pPr>
            <w:r w:rsidRPr="001D13A3">
              <w:rPr>
                <w:sz w:val="22"/>
                <w:szCs w:val="22"/>
              </w:rPr>
              <w:fldChar w:fldCharType="begin">
                <w:ffData>
                  <w:name w:val="Check3"/>
                  <w:enabled/>
                  <w:calcOnExit w:val="0"/>
                  <w:checkBox>
                    <w:sizeAuto/>
                    <w:default w:val="0"/>
                  </w:checkBox>
                </w:ffData>
              </w:fldChar>
            </w:r>
            <w:r w:rsidRPr="001D13A3">
              <w:rPr>
                <w:sz w:val="22"/>
                <w:szCs w:val="22"/>
              </w:rPr>
              <w:instrText xml:space="preserve"> FORMCHECKBOX </w:instrText>
            </w:r>
            <w:r>
              <w:rPr>
                <w:sz w:val="22"/>
                <w:szCs w:val="22"/>
              </w:rPr>
            </w:r>
            <w:r>
              <w:rPr>
                <w:sz w:val="22"/>
                <w:szCs w:val="22"/>
              </w:rPr>
              <w:fldChar w:fldCharType="separate"/>
            </w:r>
            <w:r w:rsidRPr="001D13A3">
              <w:rPr>
                <w:sz w:val="22"/>
                <w:szCs w:val="22"/>
              </w:rPr>
              <w:fldChar w:fldCharType="end"/>
            </w:r>
          </w:p>
        </w:tc>
        <w:tc>
          <w:tcPr>
            <w:tcW w:w="8168" w:type="dxa"/>
            <w:vAlign w:val="center"/>
          </w:tcPr>
          <w:p w:rsidR="00F25E0C" w:rsidRPr="001D13A3" w:rsidRDefault="00F25E0C" w:rsidP="00FD7298">
            <w:pPr>
              <w:pStyle w:val="BodyText"/>
              <w:jc w:val="left"/>
              <w:rPr>
                <w:rFonts w:cstheme="minorHAnsi"/>
                <w:sz w:val="22"/>
              </w:rPr>
            </w:pPr>
            <w:r w:rsidRPr="001D13A3">
              <w:rPr>
                <w:rFonts w:cstheme="minorHAnsi"/>
                <w:sz w:val="22"/>
              </w:rPr>
              <w:t xml:space="preserve">ΤΜΗΜΑ 1 - ……………… , </w:t>
            </w:r>
          </w:p>
        </w:tc>
      </w:tr>
      <w:tr w:rsidR="00F25E0C" w:rsidRPr="001D13A3" w:rsidTr="00FD7298">
        <w:trPr>
          <w:trHeight w:val="432"/>
        </w:trPr>
        <w:tc>
          <w:tcPr>
            <w:tcW w:w="469" w:type="dxa"/>
            <w:vAlign w:val="center"/>
          </w:tcPr>
          <w:p w:rsidR="00F25E0C" w:rsidRPr="001D13A3" w:rsidRDefault="00F25E0C" w:rsidP="00FD7298">
            <w:pPr>
              <w:pStyle w:val="Checkbox"/>
              <w:jc w:val="left"/>
              <w:rPr>
                <w:sz w:val="22"/>
                <w:szCs w:val="22"/>
              </w:rPr>
            </w:pPr>
            <w:r w:rsidRPr="001D13A3">
              <w:rPr>
                <w:sz w:val="22"/>
                <w:szCs w:val="22"/>
              </w:rPr>
              <w:fldChar w:fldCharType="begin">
                <w:ffData>
                  <w:name w:val="Check3"/>
                  <w:enabled/>
                  <w:calcOnExit w:val="0"/>
                  <w:checkBox>
                    <w:sizeAuto/>
                    <w:default w:val="0"/>
                  </w:checkBox>
                </w:ffData>
              </w:fldChar>
            </w:r>
            <w:r w:rsidRPr="001D13A3">
              <w:rPr>
                <w:sz w:val="22"/>
                <w:szCs w:val="22"/>
              </w:rPr>
              <w:instrText xml:space="preserve"> FORMCHECKBOX </w:instrText>
            </w:r>
            <w:r>
              <w:rPr>
                <w:sz w:val="22"/>
                <w:szCs w:val="22"/>
              </w:rPr>
            </w:r>
            <w:r>
              <w:rPr>
                <w:sz w:val="22"/>
                <w:szCs w:val="22"/>
              </w:rPr>
              <w:fldChar w:fldCharType="separate"/>
            </w:r>
            <w:r w:rsidRPr="001D13A3">
              <w:rPr>
                <w:sz w:val="22"/>
                <w:szCs w:val="22"/>
              </w:rPr>
              <w:fldChar w:fldCharType="end"/>
            </w:r>
          </w:p>
        </w:tc>
        <w:tc>
          <w:tcPr>
            <w:tcW w:w="8168" w:type="dxa"/>
            <w:vAlign w:val="center"/>
          </w:tcPr>
          <w:p w:rsidR="00F25E0C" w:rsidRPr="001D13A3" w:rsidRDefault="00F25E0C" w:rsidP="00FD7298">
            <w:pPr>
              <w:pStyle w:val="BodyText"/>
              <w:ind w:right="38"/>
              <w:jc w:val="left"/>
              <w:rPr>
                <w:rFonts w:cstheme="minorHAnsi"/>
                <w:sz w:val="22"/>
              </w:rPr>
            </w:pPr>
            <w:r w:rsidRPr="001D13A3">
              <w:rPr>
                <w:rFonts w:cstheme="minorHAnsi"/>
                <w:sz w:val="22"/>
              </w:rPr>
              <w:t>ΤΜΗΜΑ 2 - ……………….</w:t>
            </w:r>
          </w:p>
        </w:tc>
      </w:tr>
    </w:tbl>
    <w:p w:rsidR="00F25E0C" w:rsidRPr="001D13A3" w:rsidRDefault="00F25E0C" w:rsidP="00F25E0C">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25E0C" w:rsidRPr="001D13A3" w:rsidTr="00FD729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r>
      <w:tr w:rsidR="00F25E0C" w:rsidRPr="001D13A3" w:rsidTr="00FD7298">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rFonts w:cstheme="minorHAnsi"/>
                <w:b/>
                <w:bCs/>
              </w:rPr>
              <w:t>Στοιχεία Οικονομικού Φορέα</w:t>
            </w:r>
          </w:p>
        </w:tc>
      </w:tr>
      <w:tr w:rsidR="00F25E0C" w:rsidRPr="001D13A3" w:rsidTr="00FD729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r>
      <w:tr w:rsidR="00F25E0C" w:rsidRPr="001D13A3" w:rsidTr="00FD729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b/>
                <w:bCs/>
              </w:rPr>
              <w:t>Α.Φ.Μ./Δ.Ο.Υ.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r>
      <w:tr w:rsidR="00F25E0C" w:rsidRPr="001D13A3" w:rsidTr="00FD729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r>
      <w:tr w:rsidR="00F25E0C" w:rsidRPr="001D13A3" w:rsidTr="00FD729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r>
      <w:tr w:rsidR="00F25E0C" w:rsidRPr="001D13A3" w:rsidTr="00FD729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r>
      <w:tr w:rsidR="00F25E0C" w:rsidRPr="001D13A3" w:rsidTr="00FD7298">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25E0C" w:rsidRPr="001D13A3" w:rsidRDefault="00F25E0C" w:rsidP="00FD7298">
            <w:pPr>
              <w:spacing w:before="0"/>
              <w:rPr>
                <w:rFonts w:cstheme="minorHAnsi"/>
                <w:b/>
                <w:bCs/>
              </w:rPr>
            </w:pPr>
            <w:r w:rsidRPr="001D13A3">
              <w:rPr>
                <w:rFonts w:cstheme="minorHAnsi"/>
                <w:b/>
                <w:bCs/>
              </w:rPr>
              <w:t>Ηλεκτρονική δ/</w:t>
            </w:r>
            <w:proofErr w:type="spellStart"/>
            <w:r w:rsidRPr="001D13A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spacing w:before="0"/>
              <w:rPr>
                <w:rFonts w:cstheme="minorHAnsi"/>
                <w:b/>
                <w:bCs/>
              </w:rPr>
            </w:pPr>
          </w:p>
        </w:tc>
      </w:tr>
    </w:tbl>
    <w:p w:rsidR="00F25E0C" w:rsidRPr="001D13A3" w:rsidRDefault="00F25E0C" w:rsidP="00F25E0C">
      <w:pPr>
        <w:tabs>
          <w:tab w:val="left" w:pos="142"/>
          <w:tab w:val="left" w:pos="284"/>
        </w:tabs>
        <w:spacing w:after="120"/>
        <w:rPr>
          <w:rFonts w:cstheme="minorHAnsi"/>
        </w:rPr>
      </w:pPr>
    </w:p>
    <w:p w:rsidR="00F25E0C" w:rsidRPr="001D13A3" w:rsidRDefault="00F25E0C" w:rsidP="00F25E0C">
      <w:pPr>
        <w:tabs>
          <w:tab w:val="left" w:pos="142"/>
          <w:tab w:val="left" w:pos="284"/>
        </w:tabs>
        <w:spacing w:after="120"/>
        <w:rPr>
          <w:rFonts w:cstheme="minorHAnsi"/>
          <w:b/>
          <w:bCs/>
        </w:rPr>
      </w:pPr>
      <w:r w:rsidRPr="001D13A3">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1D13A3">
        <w:rPr>
          <w:rFonts w:cstheme="minorHAnsi"/>
        </w:rPr>
        <w:t>αρ</w:t>
      </w:r>
      <w:proofErr w:type="spellEnd"/>
      <w:r w:rsidRPr="001D13A3">
        <w:rPr>
          <w:rFonts w:cstheme="minorHAnsi"/>
        </w:rPr>
        <w:t xml:space="preserve">. </w:t>
      </w:r>
      <w:proofErr w:type="spellStart"/>
      <w:r w:rsidRPr="001D13A3">
        <w:rPr>
          <w:rFonts w:cstheme="minorHAnsi"/>
        </w:rPr>
        <w:t>Πρωτ</w:t>
      </w:r>
      <w:proofErr w:type="spellEnd"/>
      <w:r w:rsidRPr="001D13A3">
        <w:rPr>
          <w:rFonts w:cstheme="minorHAnsi"/>
        </w:rPr>
        <w:t xml:space="preserve">.……./……….2021 που προκήρυξε το Ινστιτούτο Μοριακής Βιολογίας &amp; Βιοτεχνολογίας του Ιδρύματος Τεχνολογίας και Έρευνας για το έργο </w:t>
      </w:r>
      <w:r w:rsidRPr="001D13A3">
        <w:rPr>
          <w:rFonts w:cstheme="minorHAnsi"/>
          <w:b/>
        </w:rPr>
        <w:t>«………………….», για το Τμήμα………..</w:t>
      </w:r>
    </w:p>
    <w:p w:rsidR="00F25E0C" w:rsidRPr="001D13A3" w:rsidRDefault="00F25E0C" w:rsidP="00F25E0C">
      <w:pPr>
        <w:tabs>
          <w:tab w:val="left" w:pos="142"/>
          <w:tab w:val="left" w:pos="284"/>
        </w:tabs>
        <w:spacing w:after="120"/>
        <w:rPr>
          <w:b/>
        </w:rPr>
      </w:pPr>
    </w:p>
    <w:p w:rsidR="00F25E0C" w:rsidRPr="001D13A3" w:rsidRDefault="00F25E0C" w:rsidP="00F25E0C">
      <w:pPr>
        <w:tabs>
          <w:tab w:val="left" w:pos="142"/>
          <w:tab w:val="left" w:pos="284"/>
        </w:tabs>
        <w:spacing w:after="120"/>
        <w:jc w:val="center"/>
        <w:rPr>
          <w:rFonts w:cstheme="minorHAnsi"/>
        </w:rPr>
      </w:pPr>
      <w:r w:rsidRPr="001D13A3">
        <w:rPr>
          <w:rFonts w:cstheme="minorHAnsi"/>
        </w:rPr>
        <w:t>Ο/Η αιτών/ούσα</w:t>
      </w:r>
    </w:p>
    <w:p w:rsidR="00F25E0C" w:rsidRPr="001D13A3" w:rsidRDefault="00F25E0C" w:rsidP="00F25E0C">
      <w:pPr>
        <w:suppressAutoHyphens/>
        <w:spacing w:after="120"/>
        <w:jc w:val="center"/>
        <w:rPr>
          <w:rFonts w:ascii="Calibri" w:eastAsia="Times New Roman" w:hAnsi="Calibri" w:cs="Calibri"/>
          <w:szCs w:val="24"/>
          <w:lang w:eastAsia="el-GR"/>
        </w:rPr>
      </w:pPr>
      <w:proofErr w:type="spellStart"/>
      <w:r w:rsidRPr="001D13A3">
        <w:rPr>
          <w:rFonts w:ascii="Calibri" w:eastAsia="Times New Roman" w:hAnsi="Calibri" w:cs="Calibri"/>
          <w:szCs w:val="24"/>
          <w:lang w:eastAsia="el-GR"/>
        </w:rPr>
        <w:t>Ημ</w:t>
      </w:r>
      <w:proofErr w:type="spellEnd"/>
      <w:r w:rsidRPr="001D13A3">
        <w:rPr>
          <w:rFonts w:ascii="Calibri" w:eastAsia="Times New Roman" w:hAnsi="Calibri" w:cs="Calibri"/>
          <w:szCs w:val="24"/>
          <w:lang w:eastAsia="el-GR"/>
        </w:rPr>
        <w:t>/</w:t>
      </w:r>
      <w:proofErr w:type="spellStart"/>
      <w:r w:rsidRPr="001D13A3">
        <w:rPr>
          <w:rFonts w:ascii="Calibri" w:eastAsia="Times New Roman" w:hAnsi="Calibri" w:cs="Calibri"/>
          <w:szCs w:val="24"/>
          <w:lang w:eastAsia="el-GR"/>
        </w:rPr>
        <w:t>νία</w:t>
      </w:r>
      <w:proofErr w:type="spellEnd"/>
    </w:p>
    <w:p w:rsidR="00F25E0C" w:rsidRPr="001D13A3" w:rsidRDefault="00F25E0C" w:rsidP="00F25E0C">
      <w:pPr>
        <w:suppressAutoHyphens/>
        <w:spacing w:after="120"/>
        <w:rPr>
          <w:rFonts w:ascii="Calibri" w:eastAsia="Times New Roman" w:hAnsi="Calibri" w:cs="Calibri"/>
          <w:szCs w:val="24"/>
          <w:lang w:eastAsia="el-GR"/>
        </w:rPr>
      </w:pPr>
    </w:p>
    <w:p w:rsidR="00F25E0C" w:rsidRPr="001D13A3" w:rsidRDefault="00F25E0C" w:rsidP="00F25E0C">
      <w:pPr>
        <w:suppressAutoHyphens/>
        <w:spacing w:after="120"/>
        <w:jc w:val="center"/>
        <w:rPr>
          <w:rFonts w:ascii="Calibri" w:eastAsia="Times New Roman" w:hAnsi="Calibri" w:cs="Calibri"/>
          <w:szCs w:val="24"/>
          <w:lang w:eastAsia="el-GR"/>
        </w:rPr>
      </w:pPr>
      <w:r w:rsidRPr="001D13A3">
        <w:rPr>
          <w:rFonts w:ascii="Calibri" w:eastAsia="Times New Roman" w:hAnsi="Calibri" w:cs="Calibri"/>
          <w:szCs w:val="24"/>
          <w:lang w:eastAsia="el-GR"/>
        </w:rPr>
        <w:t>Υπογραφή</w:t>
      </w:r>
    </w:p>
    <w:p w:rsidR="00F25E0C" w:rsidRPr="001D13A3" w:rsidRDefault="00F25E0C" w:rsidP="00F25E0C">
      <w:pPr>
        <w:tabs>
          <w:tab w:val="left" w:pos="142"/>
          <w:tab w:val="left" w:pos="284"/>
        </w:tabs>
        <w:spacing w:after="120" w:line="360" w:lineRule="auto"/>
        <w:rPr>
          <w:rFonts w:ascii="Calibri" w:hAnsi="Calibri" w:cs="Calibri"/>
        </w:rPr>
        <w:sectPr w:rsidR="00F25E0C" w:rsidRPr="001D13A3" w:rsidSect="00AE337A">
          <w:endnotePr>
            <w:numFmt w:val="decimal"/>
          </w:endnotePr>
          <w:pgSz w:w="11906" w:h="16838"/>
          <w:pgMar w:top="993" w:right="1797" w:bottom="1440" w:left="1797" w:header="709" w:footer="709" w:gutter="0"/>
          <w:cols w:space="708"/>
          <w:docGrid w:linePitch="360"/>
        </w:sectPr>
      </w:pPr>
    </w:p>
    <w:p w:rsidR="00F25E0C" w:rsidRPr="001D13A3" w:rsidRDefault="00F25E0C" w:rsidP="00F25E0C">
      <w:pPr>
        <w:spacing w:after="120"/>
        <w:jc w:val="center"/>
        <w:rPr>
          <w:rFonts w:ascii="Calibri" w:hAnsi="Calibri" w:cs="Calibri"/>
          <w:b/>
          <w:bCs/>
          <w:sz w:val="28"/>
          <w:szCs w:val="32"/>
        </w:rPr>
      </w:pPr>
      <w:r w:rsidRPr="001D13A3">
        <w:rPr>
          <w:rFonts w:ascii="Calibri" w:hAnsi="Calibri" w:cs="Calibri"/>
          <w:b/>
          <w:bCs/>
          <w:sz w:val="28"/>
          <w:szCs w:val="32"/>
        </w:rPr>
        <w:lastRenderedPageBreak/>
        <w:t>ΥΠΟΔΕΙΓΜΑ 2</w:t>
      </w:r>
    </w:p>
    <w:p w:rsidR="00F25E0C" w:rsidRPr="001D13A3" w:rsidRDefault="00F25E0C" w:rsidP="00F25E0C">
      <w:pPr>
        <w:jc w:val="center"/>
        <w:rPr>
          <w:b/>
          <w:bCs/>
          <w:sz w:val="24"/>
        </w:rPr>
      </w:pPr>
    </w:p>
    <w:p w:rsidR="00F25E0C" w:rsidRPr="001D13A3" w:rsidRDefault="00F25E0C" w:rsidP="00F25E0C">
      <w:pPr>
        <w:jc w:val="center"/>
      </w:pPr>
    </w:p>
    <w:p w:rsidR="00F25E0C" w:rsidRPr="001D13A3" w:rsidRDefault="00F25E0C" w:rsidP="00F25E0C">
      <w:pPr>
        <w:jc w:val="center"/>
        <w:rPr>
          <w:bCs/>
        </w:rPr>
      </w:pPr>
      <w:bookmarkStart w:id="4" w:name="_Toc8396577"/>
      <w:r w:rsidRPr="001D13A3">
        <w:rPr>
          <w:b/>
        </w:rPr>
        <w:t>ΠΙΝΑΚΑΣ των ΤΡΙΩΝ (3) ΚΥΡΙΟΤΕΡΩΝ ΑΝΤΙΣΤΟΙΧΩΝ ΥΛΟΠΟΙΗΜΕΝΩΝ ΕΡΓΩΝ της ……(επωνυμία προσφέροντα)…</w:t>
      </w:r>
      <w:bookmarkEnd w:id="4"/>
    </w:p>
    <w:p w:rsidR="00F25E0C" w:rsidRPr="001D13A3" w:rsidRDefault="00F25E0C" w:rsidP="00F25E0C">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F25E0C" w:rsidRPr="001D13A3" w:rsidTr="00FD7298">
        <w:trPr>
          <w:jc w:val="center"/>
        </w:trPr>
        <w:tc>
          <w:tcPr>
            <w:tcW w:w="689" w:type="dxa"/>
            <w:vAlign w:val="center"/>
          </w:tcPr>
          <w:p w:rsidR="00F25E0C" w:rsidRPr="001D13A3" w:rsidRDefault="00F25E0C" w:rsidP="00FD7298">
            <w:pPr>
              <w:jc w:val="center"/>
              <w:rPr>
                <w:b/>
                <w:sz w:val="24"/>
              </w:rPr>
            </w:pPr>
            <w:r w:rsidRPr="001D13A3">
              <w:rPr>
                <w:b/>
                <w:sz w:val="24"/>
              </w:rPr>
              <w:t>α/α</w:t>
            </w:r>
          </w:p>
        </w:tc>
        <w:tc>
          <w:tcPr>
            <w:tcW w:w="3861" w:type="dxa"/>
            <w:vAlign w:val="center"/>
          </w:tcPr>
          <w:p w:rsidR="00F25E0C" w:rsidRPr="001D13A3" w:rsidRDefault="00F25E0C" w:rsidP="00FD7298">
            <w:pPr>
              <w:jc w:val="center"/>
              <w:rPr>
                <w:b/>
                <w:sz w:val="24"/>
              </w:rPr>
            </w:pPr>
            <w:r w:rsidRPr="001D13A3">
              <w:rPr>
                <w:b/>
                <w:sz w:val="24"/>
              </w:rPr>
              <w:t>κύριος του έργου (αγοραστής)</w:t>
            </w:r>
          </w:p>
        </w:tc>
        <w:tc>
          <w:tcPr>
            <w:tcW w:w="1600" w:type="dxa"/>
            <w:vAlign w:val="center"/>
          </w:tcPr>
          <w:p w:rsidR="00F25E0C" w:rsidRPr="001D13A3" w:rsidRDefault="00F25E0C" w:rsidP="00FD7298">
            <w:pPr>
              <w:jc w:val="center"/>
              <w:rPr>
                <w:b/>
                <w:sz w:val="24"/>
              </w:rPr>
            </w:pPr>
            <w:r w:rsidRPr="001D13A3">
              <w:rPr>
                <w:b/>
                <w:sz w:val="24"/>
              </w:rPr>
              <w:t>έτος εκτέλεσης</w:t>
            </w:r>
          </w:p>
        </w:tc>
        <w:tc>
          <w:tcPr>
            <w:tcW w:w="5349" w:type="dxa"/>
            <w:vAlign w:val="center"/>
          </w:tcPr>
          <w:p w:rsidR="00F25E0C" w:rsidRPr="001D13A3" w:rsidRDefault="00F25E0C" w:rsidP="00FD7298">
            <w:pPr>
              <w:jc w:val="center"/>
              <w:rPr>
                <w:b/>
                <w:sz w:val="24"/>
              </w:rPr>
            </w:pPr>
            <w:r w:rsidRPr="001D13A3">
              <w:rPr>
                <w:b/>
                <w:sz w:val="24"/>
              </w:rPr>
              <w:t>Αντικείμενο σύμβασης</w:t>
            </w:r>
          </w:p>
        </w:tc>
        <w:tc>
          <w:tcPr>
            <w:tcW w:w="1603" w:type="dxa"/>
            <w:vAlign w:val="center"/>
          </w:tcPr>
          <w:p w:rsidR="00F25E0C" w:rsidRPr="001D13A3" w:rsidRDefault="00F25E0C" w:rsidP="00FD7298">
            <w:pPr>
              <w:jc w:val="center"/>
              <w:rPr>
                <w:b/>
                <w:sz w:val="24"/>
              </w:rPr>
            </w:pPr>
            <w:r w:rsidRPr="001D13A3">
              <w:rPr>
                <w:b/>
                <w:sz w:val="24"/>
              </w:rPr>
              <w:t>Αξία σύμβασης</w:t>
            </w:r>
          </w:p>
        </w:tc>
        <w:tc>
          <w:tcPr>
            <w:tcW w:w="1458" w:type="dxa"/>
          </w:tcPr>
          <w:p w:rsidR="00F25E0C" w:rsidRPr="001D13A3" w:rsidRDefault="00F25E0C" w:rsidP="00FD7298">
            <w:pPr>
              <w:jc w:val="center"/>
              <w:rPr>
                <w:b/>
                <w:sz w:val="24"/>
              </w:rPr>
            </w:pPr>
            <w:r w:rsidRPr="001D13A3">
              <w:rPr>
                <w:b/>
                <w:sz w:val="24"/>
              </w:rPr>
              <w:t>Συνημμένο αποδεικτικό</w:t>
            </w:r>
          </w:p>
        </w:tc>
      </w:tr>
      <w:tr w:rsidR="00F25E0C" w:rsidRPr="001D13A3" w:rsidTr="00FD7298">
        <w:trPr>
          <w:jc w:val="center"/>
        </w:trPr>
        <w:tc>
          <w:tcPr>
            <w:tcW w:w="689" w:type="dxa"/>
          </w:tcPr>
          <w:p w:rsidR="00F25E0C" w:rsidRPr="001D13A3" w:rsidRDefault="00F25E0C" w:rsidP="00FD7298">
            <w:pPr>
              <w:spacing w:before="0"/>
              <w:rPr>
                <w:sz w:val="24"/>
              </w:rPr>
            </w:pPr>
            <w:r w:rsidRPr="001D13A3">
              <w:rPr>
                <w:sz w:val="24"/>
              </w:rPr>
              <w:t>1</w:t>
            </w:r>
          </w:p>
        </w:tc>
        <w:tc>
          <w:tcPr>
            <w:tcW w:w="3861" w:type="dxa"/>
          </w:tcPr>
          <w:p w:rsidR="00F25E0C" w:rsidRPr="001D13A3" w:rsidRDefault="00F25E0C" w:rsidP="00FD7298">
            <w:pPr>
              <w:spacing w:before="0"/>
              <w:rPr>
                <w:sz w:val="24"/>
              </w:rPr>
            </w:pPr>
          </w:p>
        </w:tc>
        <w:tc>
          <w:tcPr>
            <w:tcW w:w="1600" w:type="dxa"/>
          </w:tcPr>
          <w:p w:rsidR="00F25E0C" w:rsidRPr="001D13A3" w:rsidRDefault="00F25E0C" w:rsidP="00FD7298">
            <w:pPr>
              <w:spacing w:before="0"/>
              <w:rPr>
                <w:sz w:val="24"/>
              </w:rPr>
            </w:pPr>
          </w:p>
        </w:tc>
        <w:tc>
          <w:tcPr>
            <w:tcW w:w="5349" w:type="dxa"/>
          </w:tcPr>
          <w:p w:rsidR="00F25E0C" w:rsidRPr="001D13A3" w:rsidRDefault="00F25E0C" w:rsidP="00FD7298">
            <w:pPr>
              <w:spacing w:before="0"/>
              <w:rPr>
                <w:sz w:val="24"/>
              </w:rPr>
            </w:pPr>
          </w:p>
        </w:tc>
        <w:tc>
          <w:tcPr>
            <w:tcW w:w="1603" w:type="dxa"/>
          </w:tcPr>
          <w:p w:rsidR="00F25E0C" w:rsidRPr="001D13A3" w:rsidRDefault="00F25E0C" w:rsidP="00FD7298">
            <w:pPr>
              <w:spacing w:before="0"/>
              <w:rPr>
                <w:sz w:val="24"/>
              </w:rPr>
            </w:pPr>
          </w:p>
        </w:tc>
        <w:tc>
          <w:tcPr>
            <w:tcW w:w="1458" w:type="dxa"/>
          </w:tcPr>
          <w:p w:rsidR="00F25E0C" w:rsidRPr="001D13A3" w:rsidRDefault="00F25E0C" w:rsidP="00FD7298">
            <w:pPr>
              <w:spacing w:before="0"/>
              <w:rPr>
                <w:sz w:val="24"/>
              </w:rPr>
            </w:pPr>
          </w:p>
        </w:tc>
      </w:tr>
      <w:tr w:rsidR="00F25E0C" w:rsidRPr="001D13A3" w:rsidTr="00FD7298">
        <w:trPr>
          <w:jc w:val="center"/>
        </w:trPr>
        <w:tc>
          <w:tcPr>
            <w:tcW w:w="689" w:type="dxa"/>
          </w:tcPr>
          <w:p w:rsidR="00F25E0C" w:rsidRPr="001D13A3" w:rsidRDefault="00F25E0C" w:rsidP="00FD7298">
            <w:pPr>
              <w:spacing w:before="0"/>
              <w:rPr>
                <w:sz w:val="24"/>
              </w:rPr>
            </w:pPr>
            <w:r w:rsidRPr="001D13A3">
              <w:rPr>
                <w:sz w:val="24"/>
              </w:rPr>
              <w:t>2</w:t>
            </w:r>
          </w:p>
        </w:tc>
        <w:tc>
          <w:tcPr>
            <w:tcW w:w="3861" w:type="dxa"/>
          </w:tcPr>
          <w:p w:rsidR="00F25E0C" w:rsidRPr="001D13A3" w:rsidRDefault="00F25E0C" w:rsidP="00FD7298">
            <w:pPr>
              <w:spacing w:before="0"/>
              <w:rPr>
                <w:sz w:val="24"/>
              </w:rPr>
            </w:pPr>
          </w:p>
        </w:tc>
        <w:tc>
          <w:tcPr>
            <w:tcW w:w="1600" w:type="dxa"/>
          </w:tcPr>
          <w:p w:rsidR="00F25E0C" w:rsidRPr="001D13A3" w:rsidRDefault="00F25E0C" w:rsidP="00FD7298">
            <w:pPr>
              <w:spacing w:before="0"/>
              <w:rPr>
                <w:sz w:val="24"/>
              </w:rPr>
            </w:pPr>
          </w:p>
        </w:tc>
        <w:tc>
          <w:tcPr>
            <w:tcW w:w="5349" w:type="dxa"/>
          </w:tcPr>
          <w:p w:rsidR="00F25E0C" w:rsidRPr="001D13A3" w:rsidRDefault="00F25E0C" w:rsidP="00FD7298">
            <w:pPr>
              <w:spacing w:before="0"/>
              <w:rPr>
                <w:sz w:val="24"/>
              </w:rPr>
            </w:pPr>
          </w:p>
        </w:tc>
        <w:tc>
          <w:tcPr>
            <w:tcW w:w="1603" w:type="dxa"/>
          </w:tcPr>
          <w:p w:rsidR="00F25E0C" w:rsidRPr="001D13A3" w:rsidRDefault="00F25E0C" w:rsidP="00FD7298">
            <w:pPr>
              <w:spacing w:before="0"/>
              <w:rPr>
                <w:sz w:val="24"/>
              </w:rPr>
            </w:pPr>
          </w:p>
        </w:tc>
        <w:tc>
          <w:tcPr>
            <w:tcW w:w="1458" w:type="dxa"/>
          </w:tcPr>
          <w:p w:rsidR="00F25E0C" w:rsidRPr="001D13A3" w:rsidRDefault="00F25E0C" w:rsidP="00FD7298">
            <w:pPr>
              <w:spacing w:before="0"/>
              <w:rPr>
                <w:sz w:val="24"/>
              </w:rPr>
            </w:pPr>
          </w:p>
        </w:tc>
      </w:tr>
      <w:tr w:rsidR="00F25E0C" w:rsidRPr="001D13A3" w:rsidTr="00FD7298">
        <w:trPr>
          <w:jc w:val="center"/>
        </w:trPr>
        <w:tc>
          <w:tcPr>
            <w:tcW w:w="689" w:type="dxa"/>
          </w:tcPr>
          <w:p w:rsidR="00F25E0C" w:rsidRPr="001D13A3" w:rsidRDefault="00F25E0C" w:rsidP="00FD7298">
            <w:pPr>
              <w:spacing w:before="0"/>
              <w:rPr>
                <w:sz w:val="24"/>
              </w:rPr>
            </w:pPr>
            <w:r w:rsidRPr="001D13A3">
              <w:rPr>
                <w:sz w:val="24"/>
              </w:rPr>
              <w:t>3</w:t>
            </w:r>
          </w:p>
        </w:tc>
        <w:tc>
          <w:tcPr>
            <w:tcW w:w="3861" w:type="dxa"/>
          </w:tcPr>
          <w:p w:rsidR="00F25E0C" w:rsidRPr="001D13A3" w:rsidRDefault="00F25E0C" w:rsidP="00FD7298">
            <w:pPr>
              <w:spacing w:before="0"/>
              <w:rPr>
                <w:sz w:val="24"/>
              </w:rPr>
            </w:pPr>
          </w:p>
        </w:tc>
        <w:tc>
          <w:tcPr>
            <w:tcW w:w="1600" w:type="dxa"/>
          </w:tcPr>
          <w:p w:rsidR="00F25E0C" w:rsidRPr="001D13A3" w:rsidRDefault="00F25E0C" w:rsidP="00FD7298">
            <w:pPr>
              <w:spacing w:before="0"/>
              <w:rPr>
                <w:sz w:val="24"/>
              </w:rPr>
            </w:pPr>
          </w:p>
        </w:tc>
        <w:tc>
          <w:tcPr>
            <w:tcW w:w="5349" w:type="dxa"/>
          </w:tcPr>
          <w:p w:rsidR="00F25E0C" w:rsidRPr="001D13A3" w:rsidRDefault="00F25E0C" w:rsidP="00FD7298">
            <w:pPr>
              <w:spacing w:before="0"/>
              <w:rPr>
                <w:sz w:val="24"/>
              </w:rPr>
            </w:pPr>
          </w:p>
        </w:tc>
        <w:tc>
          <w:tcPr>
            <w:tcW w:w="1603" w:type="dxa"/>
          </w:tcPr>
          <w:p w:rsidR="00F25E0C" w:rsidRPr="001D13A3" w:rsidRDefault="00F25E0C" w:rsidP="00FD7298">
            <w:pPr>
              <w:spacing w:before="0"/>
              <w:rPr>
                <w:sz w:val="24"/>
              </w:rPr>
            </w:pPr>
          </w:p>
        </w:tc>
        <w:tc>
          <w:tcPr>
            <w:tcW w:w="1458" w:type="dxa"/>
          </w:tcPr>
          <w:p w:rsidR="00F25E0C" w:rsidRPr="001D13A3" w:rsidRDefault="00F25E0C" w:rsidP="00FD7298">
            <w:pPr>
              <w:spacing w:before="0"/>
              <w:rPr>
                <w:sz w:val="24"/>
              </w:rPr>
            </w:pPr>
          </w:p>
        </w:tc>
      </w:tr>
    </w:tbl>
    <w:p w:rsidR="00F25E0C" w:rsidRPr="001D13A3" w:rsidRDefault="00F25E0C" w:rsidP="00F25E0C">
      <w:pPr>
        <w:overflowPunct w:val="0"/>
        <w:autoSpaceDE w:val="0"/>
        <w:autoSpaceDN w:val="0"/>
        <w:adjustRightInd w:val="0"/>
        <w:spacing w:line="300" w:lineRule="atLeast"/>
        <w:textAlignment w:val="baseline"/>
        <w:rPr>
          <w:iCs/>
        </w:rPr>
      </w:pPr>
      <w:r w:rsidRPr="001D13A3">
        <w:rPr>
          <w:iCs/>
        </w:rPr>
        <w:t>Σημ. : Συμπληρώνεται ο ελάχιστος αριθμός έργων που ζητούνται στο άρθρο 6.3.Γ</w:t>
      </w:r>
    </w:p>
    <w:p w:rsidR="00F25E0C" w:rsidRPr="001D13A3" w:rsidRDefault="00F25E0C" w:rsidP="00F25E0C"/>
    <w:p w:rsidR="00F25E0C" w:rsidRPr="001D13A3" w:rsidRDefault="00F25E0C" w:rsidP="00F25E0C">
      <w:pPr>
        <w:spacing w:after="120"/>
        <w:jc w:val="center"/>
        <w:rPr>
          <w:rFonts w:ascii="Calibri" w:hAnsi="Calibri" w:cs="Calibri"/>
          <w:b/>
          <w:bCs/>
          <w:sz w:val="28"/>
          <w:szCs w:val="32"/>
        </w:rPr>
        <w:sectPr w:rsidR="00F25E0C" w:rsidRPr="001D13A3" w:rsidSect="00AE337A">
          <w:endnotePr>
            <w:numFmt w:val="decimal"/>
          </w:endnotePr>
          <w:pgSz w:w="16838" w:h="11906" w:orient="landscape"/>
          <w:pgMar w:top="1797" w:right="1440" w:bottom="1797" w:left="1440" w:header="709" w:footer="709" w:gutter="0"/>
          <w:cols w:space="708"/>
          <w:docGrid w:linePitch="360"/>
        </w:sectPr>
      </w:pPr>
    </w:p>
    <w:p w:rsidR="00F25E0C" w:rsidRPr="001D13A3" w:rsidRDefault="00F25E0C" w:rsidP="00F25E0C">
      <w:pPr>
        <w:spacing w:after="120"/>
        <w:ind w:left="-709"/>
        <w:jc w:val="center"/>
        <w:rPr>
          <w:rFonts w:ascii="Calibri" w:hAnsi="Calibri" w:cs="Calibri"/>
          <w:b/>
          <w:bCs/>
          <w:sz w:val="28"/>
          <w:szCs w:val="32"/>
        </w:rPr>
      </w:pPr>
      <w:r w:rsidRPr="001D13A3">
        <w:rPr>
          <w:rFonts w:ascii="Calibri" w:hAnsi="Calibri" w:cs="Calibri"/>
          <w:b/>
          <w:bCs/>
          <w:sz w:val="28"/>
          <w:szCs w:val="32"/>
        </w:rPr>
        <w:lastRenderedPageBreak/>
        <w:t>ΥΠΟΔΕΙΓΜΑ 3</w:t>
      </w:r>
    </w:p>
    <w:p w:rsidR="00F25E0C" w:rsidRPr="001D13A3" w:rsidRDefault="00F25E0C" w:rsidP="00F25E0C">
      <w:pPr>
        <w:pStyle w:val="Heading2"/>
        <w:numPr>
          <w:ilvl w:val="0"/>
          <w:numId w:val="0"/>
        </w:numPr>
        <w:spacing w:before="0"/>
        <w:ind w:left="-709"/>
        <w:jc w:val="center"/>
        <w:rPr>
          <w:rFonts w:ascii="Calibri" w:hAnsi="Calibri" w:cs="Calibri"/>
          <w:bCs w:val="0"/>
          <w:sz w:val="28"/>
          <w:szCs w:val="32"/>
        </w:rPr>
      </w:pPr>
      <w:bookmarkStart w:id="5" w:name="_Toc10539379"/>
      <w:bookmarkStart w:id="6" w:name="_Toc60656522"/>
      <w:r w:rsidRPr="001D13A3">
        <w:rPr>
          <w:rFonts w:ascii="Calibri" w:hAnsi="Calibri" w:cs="Calibri"/>
          <w:bCs w:val="0"/>
          <w:sz w:val="28"/>
          <w:szCs w:val="32"/>
        </w:rPr>
        <w:t>ΕΝΤΥΠΟ ΟΙΚΟΝΟΜΙΚΗΣ ΠΡΟΣΦΟΡΑΣ</w:t>
      </w:r>
      <w:bookmarkEnd w:id="5"/>
      <w:bookmarkEnd w:id="6"/>
    </w:p>
    <w:p w:rsidR="00F25E0C" w:rsidRPr="001D13A3" w:rsidRDefault="00F25E0C" w:rsidP="00F25E0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1D13A3">
        <w:rPr>
          <w:b/>
          <w:sz w:val="24"/>
        </w:rPr>
        <w:t xml:space="preserve">ΕΝΤΥΠΟ ΟΙΚΟΝΟΜΙΚΗΣ ΠΡΟΣΦΟΡΑΣ ΓΙΑ ΤΟ ΤΜΗΜΑ ……: </w:t>
      </w:r>
      <w:r w:rsidRPr="001D13A3">
        <w:rPr>
          <w:rFonts w:cstheme="minorHAnsi"/>
          <w:b/>
          <w:color w:val="000000"/>
        </w:rPr>
        <w:t>……………</w:t>
      </w:r>
    </w:p>
    <w:p w:rsidR="00F25E0C" w:rsidRPr="001D13A3" w:rsidRDefault="00F25E0C" w:rsidP="00F25E0C">
      <w:pPr>
        <w:spacing w:after="120"/>
        <w:jc w:val="center"/>
        <w:rPr>
          <w:rFonts w:ascii="Calibri" w:hAnsi="Calibri" w:cs="Calibri"/>
          <w:bCs/>
        </w:rPr>
      </w:pPr>
      <w:r w:rsidRPr="001D13A3">
        <w:rPr>
          <w:rFonts w:ascii="Calibri" w:hAnsi="Calibri" w:cs="Calibri"/>
          <w:bCs/>
        </w:rPr>
        <w:t>ΠΡΟΣ</w:t>
      </w:r>
    </w:p>
    <w:p w:rsidR="00F25E0C" w:rsidRPr="001D13A3" w:rsidRDefault="00F25E0C" w:rsidP="00F25E0C">
      <w:pPr>
        <w:spacing w:after="120"/>
        <w:jc w:val="center"/>
        <w:rPr>
          <w:rFonts w:ascii="Calibri" w:hAnsi="Calibri" w:cs="Calibri"/>
          <w:bCs/>
        </w:rPr>
      </w:pPr>
      <w:r w:rsidRPr="001D13A3">
        <w:rPr>
          <w:rFonts w:ascii="Calibri" w:hAnsi="Calibri" w:cs="Calibri"/>
          <w:bCs/>
        </w:rPr>
        <w:t>ΙΔΡΥΜΑ ΤΕΧΝΟΛΟΓΙΑΣ &amp; ΕΡΕΥΝΑΣ</w:t>
      </w:r>
    </w:p>
    <w:p w:rsidR="00F25E0C" w:rsidRPr="001D13A3" w:rsidRDefault="00F25E0C" w:rsidP="00F25E0C">
      <w:pPr>
        <w:tabs>
          <w:tab w:val="left" w:pos="993"/>
        </w:tabs>
        <w:ind w:right="-340"/>
        <w:jc w:val="center"/>
        <w:rPr>
          <w:b/>
        </w:rPr>
      </w:pPr>
      <w:r w:rsidRPr="001D13A3">
        <w:rPr>
          <w:b/>
          <w:bCs/>
          <w:i/>
        </w:rPr>
        <w:t>ΘΕΜΑ:</w:t>
      </w:r>
      <w:r w:rsidRPr="001D13A3">
        <w:rPr>
          <w:b/>
          <w:bCs/>
          <w:i/>
        </w:rPr>
        <w:tab/>
        <w:t xml:space="preserve">Συνοπτικός διαγωνισμός για </w:t>
      </w:r>
      <w:r w:rsidRPr="001D13A3">
        <w:rPr>
          <w:b/>
        </w:rPr>
        <w:t>την ανάδειξη αναδόχου για το έργο</w:t>
      </w:r>
    </w:p>
    <w:p w:rsidR="00F25E0C" w:rsidRPr="001D13A3" w:rsidRDefault="00F25E0C" w:rsidP="00F25E0C">
      <w:pPr>
        <w:spacing w:after="240"/>
        <w:jc w:val="center"/>
        <w:rPr>
          <w:rFonts w:cstheme="minorHAnsi"/>
          <w:b/>
        </w:rPr>
      </w:pPr>
      <w:r w:rsidRPr="001D13A3">
        <w:rPr>
          <w:rFonts w:cstheme="minorHAnsi"/>
          <w:b/>
        </w:rPr>
        <w:t>«Προμήθεια εργαστηριακών αντιδραστηρίων – GENOPTICS-1»</w:t>
      </w:r>
    </w:p>
    <w:p w:rsidR="00F25E0C" w:rsidRPr="001D13A3" w:rsidRDefault="00F25E0C" w:rsidP="00F25E0C">
      <w:pPr>
        <w:spacing w:after="240"/>
        <w:jc w:val="center"/>
        <w:rPr>
          <w:b/>
          <w:bCs/>
          <w:i/>
          <w:u w:val="single"/>
        </w:rPr>
      </w:pPr>
      <w:proofErr w:type="spellStart"/>
      <w:r w:rsidRPr="001D13A3">
        <w:rPr>
          <w:b/>
          <w:bCs/>
          <w:i/>
          <w:u w:val="single"/>
        </w:rPr>
        <w:t>Αρ</w:t>
      </w:r>
      <w:proofErr w:type="spellEnd"/>
      <w:r w:rsidRPr="001D13A3">
        <w:rPr>
          <w:b/>
          <w:bCs/>
          <w:i/>
          <w:u w:val="single"/>
        </w:rPr>
        <w:t>. Διακήρυξης : ……/……...2021</w:t>
      </w:r>
    </w:p>
    <w:p w:rsidR="00F25E0C" w:rsidRPr="001D13A3" w:rsidRDefault="00F25E0C" w:rsidP="00F25E0C">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25E0C" w:rsidRPr="001D13A3" w:rsidTr="00FD729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ind w:left="95" w:right="113"/>
              <w:jc w:val="left"/>
              <w:rPr>
                <w:rFonts w:eastAsia="MS Mincho" w:cstheme="minorHAnsi"/>
                <w:bCs/>
                <w:color w:val="000000"/>
                <w:lang w:eastAsia="ja-JP"/>
              </w:rPr>
            </w:pPr>
            <w:r w:rsidRPr="001D13A3">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F25E0C" w:rsidRPr="001D13A3" w:rsidRDefault="00F25E0C" w:rsidP="00FD7298">
            <w:pPr>
              <w:jc w:val="center"/>
              <w:rPr>
                <w:rFonts w:eastAsia="MS Mincho" w:cstheme="minorHAnsi"/>
                <w:bCs/>
                <w:color w:val="000000"/>
                <w:lang w:eastAsia="ja-JP"/>
              </w:rPr>
            </w:pPr>
            <w:r w:rsidRPr="001D13A3">
              <w:rPr>
                <w:rFonts w:eastAsia="MS Mincho" w:cstheme="minorHAnsi"/>
                <w:bCs/>
                <w:color w:val="000000"/>
                <w:lang w:eastAsia="ja-JP"/>
              </w:rPr>
              <w:t>Είδος</w:t>
            </w:r>
          </w:p>
          <w:p w:rsidR="00F25E0C" w:rsidRPr="001D13A3" w:rsidRDefault="00F25E0C" w:rsidP="00FD7298">
            <w:pPr>
              <w:jc w:val="center"/>
              <w:rPr>
                <w:rFonts w:eastAsia="MS Mincho" w:cstheme="minorHAnsi"/>
                <w:bCs/>
                <w:color w:val="000000"/>
                <w:lang w:eastAsia="ja-JP"/>
              </w:rPr>
            </w:pPr>
            <w:r w:rsidRPr="001D13A3">
              <w:rPr>
                <w:rFonts w:eastAsia="MS Mincho" w:cstheme="minorHAnsi"/>
                <w:bCs/>
                <w:color w:val="000000"/>
                <w:lang w:eastAsia="ja-JP"/>
              </w:rPr>
              <w:t xml:space="preserve">(Κατασκευαστής, κωδικός κατασκευαστή, κωδικός τιμολόγησης) </w:t>
            </w:r>
          </w:p>
        </w:tc>
        <w:tc>
          <w:tcPr>
            <w:tcW w:w="992"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jc w:val="center"/>
              <w:rPr>
                <w:rFonts w:eastAsia="MS Mincho" w:cstheme="minorHAnsi"/>
                <w:color w:val="000000"/>
                <w:lang w:eastAsia="ja-JP"/>
              </w:rPr>
            </w:pPr>
            <w:r w:rsidRPr="001D13A3">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F25E0C" w:rsidRPr="001D13A3" w:rsidRDefault="00F25E0C" w:rsidP="00FD7298">
            <w:pPr>
              <w:jc w:val="center"/>
              <w:rPr>
                <w:rFonts w:eastAsia="MS Mincho" w:cstheme="minorHAnsi"/>
                <w:bCs/>
                <w:color w:val="000000"/>
                <w:lang w:eastAsia="ja-JP"/>
              </w:rPr>
            </w:pPr>
            <w:r w:rsidRPr="001D13A3">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F25E0C" w:rsidRPr="001D13A3" w:rsidRDefault="00F25E0C" w:rsidP="00FD7298">
            <w:pPr>
              <w:jc w:val="center"/>
              <w:rPr>
                <w:rFonts w:eastAsia="MS Mincho" w:cstheme="minorHAnsi"/>
                <w:bCs/>
                <w:color w:val="000000"/>
                <w:lang w:eastAsia="ja-JP"/>
              </w:rPr>
            </w:pPr>
            <w:r w:rsidRPr="001D13A3">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jc w:val="center"/>
              <w:rPr>
                <w:rFonts w:eastAsia="MS Mincho" w:cstheme="minorHAnsi"/>
                <w:bCs/>
                <w:color w:val="000000"/>
                <w:lang w:eastAsia="ja-JP"/>
              </w:rPr>
            </w:pPr>
            <w:r w:rsidRPr="001D13A3">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25E0C" w:rsidRPr="001D13A3" w:rsidRDefault="00F25E0C" w:rsidP="00FD7298">
            <w:pPr>
              <w:jc w:val="center"/>
              <w:rPr>
                <w:rFonts w:eastAsia="MS Mincho" w:cstheme="minorHAnsi"/>
                <w:bCs/>
                <w:color w:val="000000"/>
                <w:lang w:eastAsia="ja-JP"/>
              </w:rPr>
            </w:pPr>
            <w:r w:rsidRPr="001D13A3">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jc w:val="center"/>
            </w:pPr>
            <w:r w:rsidRPr="001D13A3">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F25E0C" w:rsidRPr="001D13A3" w:rsidRDefault="00F25E0C" w:rsidP="00FD7298">
            <w:pPr>
              <w:jc w:val="center"/>
              <w:rPr>
                <w:rFonts w:eastAsia="MS Mincho" w:cstheme="minorHAnsi"/>
                <w:bCs/>
                <w:color w:val="000000"/>
                <w:lang w:eastAsia="ja-JP"/>
              </w:rPr>
            </w:pPr>
            <w:r w:rsidRPr="001D13A3">
              <w:t>συνολικό κόστος (</w:t>
            </w:r>
            <w:proofErr w:type="spellStart"/>
            <w:r w:rsidRPr="001D13A3">
              <w:t>αξία+ΦΠΑ</w:t>
            </w:r>
            <w:proofErr w:type="spellEnd"/>
            <w:r w:rsidRPr="001D13A3">
              <w:t>)</w:t>
            </w:r>
          </w:p>
        </w:tc>
      </w:tr>
      <w:tr w:rsidR="00F25E0C" w:rsidRPr="001D13A3" w:rsidTr="00FD7298">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F25E0C" w:rsidRPr="001D13A3" w:rsidRDefault="00F25E0C" w:rsidP="00FD7298">
            <w:pPr>
              <w:pStyle w:val="ListParagraph"/>
              <w:numPr>
                <w:ilvl w:val="0"/>
                <w:numId w:val="30"/>
              </w:numPr>
              <w:tabs>
                <w:tab w:val="left" w:pos="993"/>
              </w:tabs>
              <w:jc w:val="left"/>
            </w:pPr>
          </w:p>
        </w:tc>
        <w:tc>
          <w:tcPr>
            <w:tcW w:w="4394" w:type="dxa"/>
            <w:tcBorders>
              <w:top w:val="nil"/>
              <w:left w:val="nil"/>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555" w:type="dxa"/>
            <w:tcBorders>
              <w:top w:val="nil"/>
              <w:left w:val="single" w:sz="4" w:space="0" w:color="auto"/>
              <w:bottom w:val="single" w:sz="4" w:space="0" w:color="auto"/>
              <w:right w:val="nil"/>
            </w:tcBorders>
            <w:shd w:val="clear" w:color="auto" w:fill="auto"/>
            <w:vAlign w:val="center"/>
          </w:tcPr>
          <w:p w:rsidR="00F25E0C" w:rsidRPr="001D13A3" w:rsidRDefault="00F25E0C" w:rsidP="00FD7298">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F25E0C" w:rsidRPr="001D13A3" w:rsidRDefault="00F25E0C" w:rsidP="00FD7298">
            <w:pPr>
              <w:tabs>
                <w:tab w:val="left" w:pos="993"/>
              </w:tabs>
              <w:spacing w:before="0"/>
              <w:jc w:val="left"/>
            </w:pPr>
          </w:p>
        </w:tc>
      </w:tr>
      <w:tr w:rsidR="00F25E0C" w:rsidRPr="001D13A3" w:rsidTr="00FD729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pStyle w:val="ListParagraph"/>
              <w:numPr>
                <w:ilvl w:val="0"/>
                <w:numId w:val="30"/>
              </w:numPr>
              <w:tabs>
                <w:tab w:val="left" w:pos="993"/>
              </w:tabs>
              <w:jc w:val="left"/>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r>
      <w:tr w:rsidR="00F25E0C" w:rsidRPr="001D13A3" w:rsidTr="00FD729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pStyle w:val="ListParagraph"/>
              <w:numPr>
                <w:ilvl w:val="0"/>
                <w:numId w:val="30"/>
              </w:numPr>
              <w:tabs>
                <w:tab w:val="left" w:pos="993"/>
              </w:tabs>
              <w:jc w:val="left"/>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r>
      <w:tr w:rsidR="00F25E0C" w:rsidRPr="001D13A3" w:rsidTr="00FD729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ind w:left="95" w:right="113"/>
              <w:jc w:val="left"/>
              <w:rPr>
                <w:rFonts w:eastAsia="MS Mincho" w:cstheme="minorHAnsi"/>
                <w:color w:val="000000"/>
                <w:lang w:eastAsia="ja-JP"/>
              </w:rPr>
            </w:pPr>
            <w:r w:rsidRPr="001D13A3">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p>
        </w:tc>
      </w:tr>
      <w:tr w:rsidR="00F25E0C" w:rsidRPr="001D13A3" w:rsidTr="00FD7298">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25E0C" w:rsidRPr="001D13A3" w:rsidRDefault="00F25E0C" w:rsidP="00FD7298">
            <w:pPr>
              <w:tabs>
                <w:tab w:val="left" w:pos="993"/>
              </w:tabs>
              <w:spacing w:before="0"/>
              <w:jc w:val="left"/>
              <w:rPr>
                <w:b/>
                <w:sz w:val="24"/>
              </w:rPr>
            </w:pPr>
            <w:r w:rsidRPr="001D13A3">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25E0C" w:rsidRPr="001D13A3" w:rsidRDefault="00F25E0C" w:rsidP="00FD7298">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E0C" w:rsidRPr="001D13A3" w:rsidRDefault="00F25E0C" w:rsidP="00FD7298">
            <w:pPr>
              <w:tabs>
                <w:tab w:val="left" w:pos="993"/>
              </w:tabs>
              <w:spacing w:before="0"/>
              <w:jc w:val="left"/>
            </w:pPr>
            <w:r w:rsidRPr="001D13A3">
              <w:t>…………….</w:t>
            </w:r>
          </w:p>
        </w:tc>
        <w:tc>
          <w:tcPr>
            <w:tcW w:w="127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r w:rsidRPr="001D13A3">
              <w:t>…………….</w:t>
            </w:r>
          </w:p>
        </w:tc>
        <w:tc>
          <w:tcPr>
            <w:tcW w:w="1416" w:type="dxa"/>
            <w:tcBorders>
              <w:top w:val="single" w:sz="4" w:space="0" w:color="auto"/>
              <w:left w:val="single" w:sz="4" w:space="0" w:color="auto"/>
              <w:bottom w:val="single" w:sz="4" w:space="0" w:color="auto"/>
              <w:right w:val="single" w:sz="4" w:space="0" w:color="auto"/>
            </w:tcBorders>
            <w:vAlign w:val="center"/>
          </w:tcPr>
          <w:p w:rsidR="00F25E0C" w:rsidRPr="001D13A3" w:rsidRDefault="00F25E0C" w:rsidP="00FD7298">
            <w:pPr>
              <w:tabs>
                <w:tab w:val="left" w:pos="993"/>
              </w:tabs>
              <w:spacing w:before="0"/>
              <w:jc w:val="left"/>
            </w:pPr>
            <w:r w:rsidRPr="001D13A3">
              <w:t>…………….</w:t>
            </w:r>
          </w:p>
        </w:tc>
      </w:tr>
    </w:tbl>
    <w:p w:rsidR="00F25E0C" w:rsidRPr="001D13A3" w:rsidRDefault="00F25E0C" w:rsidP="00F25E0C">
      <w:pPr>
        <w:rPr>
          <w:rFonts w:cstheme="minorHAnsi"/>
          <w:b/>
        </w:rPr>
      </w:pPr>
    </w:p>
    <w:p w:rsidR="00F25E0C" w:rsidRPr="001D13A3" w:rsidRDefault="00F25E0C" w:rsidP="00F25E0C">
      <w:pPr>
        <w:jc w:val="center"/>
      </w:pPr>
      <w:r w:rsidRPr="001D13A3">
        <w:t xml:space="preserve">Η προσφορά ισχύει για </w:t>
      </w:r>
      <w:r w:rsidRPr="001D13A3">
        <w:rPr>
          <w:b/>
        </w:rPr>
        <w:t>τέσσερις (4)</w:t>
      </w:r>
      <w:r w:rsidRPr="001D13A3">
        <w:t xml:space="preserve"> μήνες.</w:t>
      </w:r>
    </w:p>
    <w:p w:rsidR="00F25E0C" w:rsidRPr="001D13A3" w:rsidRDefault="00F25E0C" w:rsidP="00F25E0C">
      <w:pPr>
        <w:jc w:val="center"/>
        <w:rPr>
          <w:lang w:eastAsia="el-GR"/>
        </w:rPr>
      </w:pPr>
      <w:proofErr w:type="spellStart"/>
      <w:r w:rsidRPr="001D13A3">
        <w:rPr>
          <w:lang w:eastAsia="el-GR"/>
        </w:rPr>
        <w:t>Ημ</w:t>
      </w:r>
      <w:proofErr w:type="spellEnd"/>
      <w:r w:rsidRPr="001D13A3">
        <w:rPr>
          <w:lang w:eastAsia="el-GR"/>
        </w:rPr>
        <w:t>/</w:t>
      </w:r>
      <w:proofErr w:type="spellStart"/>
      <w:r w:rsidRPr="001D13A3">
        <w:rPr>
          <w:lang w:eastAsia="el-GR"/>
        </w:rPr>
        <w:t>νία</w:t>
      </w:r>
      <w:proofErr w:type="spellEnd"/>
    </w:p>
    <w:p w:rsidR="00F25E0C" w:rsidRPr="001D13A3" w:rsidRDefault="00F25E0C" w:rsidP="00F25E0C">
      <w:pPr>
        <w:spacing w:before="0" w:after="200" w:line="276" w:lineRule="auto"/>
        <w:jc w:val="center"/>
        <w:rPr>
          <w:rFonts w:cstheme="minorHAnsi"/>
        </w:rPr>
        <w:sectPr w:rsidR="00F25E0C" w:rsidRPr="001D13A3" w:rsidSect="00D45179">
          <w:endnotePr>
            <w:numFmt w:val="decimal"/>
          </w:endnotePr>
          <w:pgSz w:w="16838" w:h="11906" w:orient="landscape"/>
          <w:pgMar w:top="426" w:right="1440" w:bottom="1797" w:left="1440" w:header="709" w:footer="709" w:gutter="0"/>
          <w:cols w:space="708"/>
          <w:docGrid w:linePitch="360"/>
        </w:sectPr>
      </w:pPr>
      <w:r w:rsidRPr="001D13A3">
        <w:rPr>
          <w:lang w:eastAsia="el-GR"/>
        </w:rPr>
        <w:t>Υπογραφή</w:t>
      </w:r>
      <w:r w:rsidRPr="001D13A3">
        <w:rPr>
          <w:rFonts w:cstheme="minorHAnsi"/>
        </w:rPr>
        <w:t xml:space="preserve"> </w:t>
      </w:r>
      <w:r w:rsidRPr="001D13A3">
        <w:rPr>
          <w:rFonts w:cstheme="minorHAnsi"/>
        </w:rPr>
        <w:br w:type="page"/>
      </w:r>
    </w:p>
    <w:p w:rsidR="00F25E0C" w:rsidRPr="001D13A3" w:rsidRDefault="00F25E0C" w:rsidP="00F25E0C">
      <w:pPr>
        <w:spacing w:before="0" w:after="200" w:line="276" w:lineRule="auto"/>
        <w:jc w:val="center"/>
        <w:rPr>
          <w:rFonts w:cstheme="minorHAnsi"/>
        </w:rPr>
      </w:pPr>
    </w:p>
    <w:p w:rsidR="00F25E0C" w:rsidRPr="001D13A3" w:rsidRDefault="00F25E0C" w:rsidP="00F25E0C">
      <w:pPr>
        <w:spacing w:after="120"/>
        <w:jc w:val="center"/>
        <w:rPr>
          <w:rFonts w:ascii="Calibri" w:hAnsi="Calibri" w:cs="Calibri"/>
          <w:b/>
          <w:bCs/>
          <w:sz w:val="28"/>
          <w:szCs w:val="32"/>
        </w:rPr>
      </w:pPr>
      <w:r w:rsidRPr="001D13A3">
        <w:rPr>
          <w:rFonts w:ascii="Calibri" w:hAnsi="Calibri" w:cs="Calibri"/>
          <w:b/>
          <w:bCs/>
          <w:sz w:val="28"/>
          <w:szCs w:val="32"/>
        </w:rPr>
        <w:t>ΥΠΟΔΕΙΓΜΑ 4</w:t>
      </w:r>
    </w:p>
    <w:p w:rsidR="00F25E0C" w:rsidRPr="001D13A3" w:rsidRDefault="00F25E0C" w:rsidP="00F25E0C">
      <w:pPr>
        <w:spacing w:after="120"/>
        <w:jc w:val="center"/>
        <w:rPr>
          <w:rFonts w:ascii="Calibri" w:hAnsi="Calibri" w:cs="Calibri"/>
          <w:b/>
          <w:bCs/>
          <w:sz w:val="28"/>
          <w:szCs w:val="32"/>
        </w:rPr>
      </w:pPr>
      <w:r w:rsidRPr="001D13A3">
        <w:rPr>
          <w:rFonts w:ascii="Calibri" w:hAnsi="Calibri" w:cs="Calibri"/>
          <w:b/>
          <w:bCs/>
          <w:sz w:val="28"/>
          <w:szCs w:val="32"/>
        </w:rPr>
        <w:t>ΣΧΕΔΙΟ ΕΓΓΥΗΤΙΚΗΣ ΕΠΙΣΤΟΛΗΣ ΚΑΛΗΣ ΕΚΤΕΛΕΣΗΣ</w:t>
      </w:r>
    </w:p>
    <w:p w:rsidR="00F25E0C" w:rsidRPr="001D13A3" w:rsidRDefault="00F25E0C" w:rsidP="00F25E0C">
      <w:r w:rsidRPr="001D13A3">
        <w:t>………………………..(Εκδότης)</w:t>
      </w:r>
    </w:p>
    <w:p w:rsidR="00F25E0C" w:rsidRPr="001D13A3" w:rsidRDefault="00F25E0C" w:rsidP="00F25E0C">
      <w:r w:rsidRPr="001D13A3">
        <w:t>ΠΡΟΣ</w:t>
      </w:r>
    </w:p>
    <w:p w:rsidR="00F25E0C" w:rsidRPr="001D13A3" w:rsidRDefault="00F25E0C" w:rsidP="00F25E0C">
      <w:r w:rsidRPr="001D13A3">
        <w:t>Το ΙΔΡΥΜΑ ΤΕΧΝΟΛΟΓΙΑΣ ΚΑΙ ΕΡΕΥΝΑΣ</w:t>
      </w:r>
    </w:p>
    <w:p w:rsidR="00F25E0C" w:rsidRPr="001D13A3" w:rsidRDefault="00F25E0C" w:rsidP="00F25E0C">
      <w:r w:rsidRPr="001D13A3">
        <w:t>Ν. Πλαστήρα 100</w:t>
      </w:r>
    </w:p>
    <w:p w:rsidR="00F25E0C" w:rsidRPr="001D13A3" w:rsidRDefault="00F25E0C" w:rsidP="00F25E0C">
      <w:r w:rsidRPr="001D13A3">
        <w:t xml:space="preserve">Βασιλικά </w:t>
      </w:r>
      <w:proofErr w:type="spellStart"/>
      <w:r w:rsidRPr="001D13A3">
        <w:t>Βουτών</w:t>
      </w:r>
      <w:proofErr w:type="spellEnd"/>
      <w:r w:rsidRPr="001D13A3">
        <w:t xml:space="preserve"> Ηρακλείου Κρήτης</w:t>
      </w:r>
    </w:p>
    <w:p w:rsidR="00F25E0C" w:rsidRPr="001D13A3" w:rsidRDefault="00F25E0C" w:rsidP="00F25E0C">
      <w:pPr>
        <w:jc w:val="right"/>
        <w:rPr>
          <w:rFonts w:cstheme="minorHAnsi"/>
        </w:rPr>
      </w:pPr>
      <w:r w:rsidRPr="001D13A3">
        <w:rPr>
          <w:rFonts w:cstheme="minorHAnsi"/>
        </w:rPr>
        <w:t>……….(ημερομηνία)</w:t>
      </w:r>
    </w:p>
    <w:p w:rsidR="00F25E0C" w:rsidRPr="001D13A3" w:rsidRDefault="00F25E0C" w:rsidP="00F25E0C">
      <w:pPr>
        <w:jc w:val="center"/>
      </w:pPr>
      <w:r w:rsidRPr="001D13A3">
        <w:t>ΕΓΓΥΗΤΙΚΗ ΕΠΙΣΤΟΛΗ ΥΠ’ ΑΡΙΘΜΟΝ ...... ΓΙΑ ΠΟΣΟ ……………..ΕΥΡΩ.</w:t>
      </w:r>
    </w:p>
    <w:p w:rsidR="00F25E0C" w:rsidRPr="001D13A3" w:rsidRDefault="00F25E0C" w:rsidP="00F25E0C">
      <w:pPr>
        <w:pStyle w:val="ListParagraph"/>
        <w:numPr>
          <w:ilvl w:val="0"/>
          <w:numId w:val="27"/>
        </w:numPr>
        <w:tabs>
          <w:tab w:val="left" w:pos="1701"/>
        </w:tabs>
        <w:ind w:left="142" w:right="90"/>
        <w:rPr>
          <w:rFonts w:cstheme="minorHAnsi"/>
          <w:b/>
          <w:bCs/>
        </w:rPr>
      </w:pPr>
      <w:r w:rsidRPr="001D13A3">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1D13A3">
        <w:rPr>
          <w:rFonts w:cstheme="minorHAnsi"/>
        </w:rPr>
        <w:t>Πρωτ</w:t>
      </w:r>
      <w:proofErr w:type="spellEnd"/>
      <w:r w:rsidRPr="001D13A3">
        <w:rPr>
          <w:rFonts w:cstheme="minorHAnsi"/>
        </w:rPr>
        <w:t xml:space="preserve">. Διακήρυξης-ημερομηνία </w:t>
      </w:r>
      <w:r w:rsidRPr="001D13A3">
        <w:t>και καταληκτική ημερομηνία</w:t>
      </w:r>
      <w:r w:rsidRPr="001D13A3">
        <w:rPr>
          <w:rFonts w:cstheme="minorHAnsi"/>
        </w:rPr>
        <w:t xml:space="preserve"> </w:t>
      </w:r>
      <w:r w:rsidRPr="001D13A3">
        <w:t>υποβολής προσφορών</w:t>
      </w:r>
      <w:r w:rsidRPr="001D13A3">
        <w:rPr>
          <w:rFonts w:cstheme="minorHAnsi"/>
        </w:rPr>
        <w:t xml:space="preserve">) μεταξύ του Ιδρύματος Τεχνολογίας και Έρευνας και της ................., στο πλαίσιο του έργου </w:t>
      </w:r>
      <w:r w:rsidRPr="001D13A3">
        <w:rPr>
          <w:rFonts w:cstheme="minorHAnsi"/>
          <w:b/>
        </w:rPr>
        <w:t xml:space="preserve">«Προμήθεια εργαστηριακών αντιδραστηρίων – GENOPTICS-1» </w:t>
      </w:r>
      <w:r w:rsidRPr="001D13A3">
        <w:rPr>
          <w:b/>
        </w:rPr>
        <w:t>Τμήμα ………………………..</w:t>
      </w:r>
      <w:r w:rsidRPr="001D13A3">
        <w:rPr>
          <w:rFonts w:cstheme="minorHAnsi"/>
          <w:b/>
        </w:rPr>
        <w:t>.</w:t>
      </w:r>
    </w:p>
    <w:p w:rsidR="00F25E0C" w:rsidRPr="001D13A3" w:rsidRDefault="00F25E0C" w:rsidP="00F25E0C">
      <w:pPr>
        <w:pStyle w:val="ListParagraph"/>
        <w:numPr>
          <w:ilvl w:val="0"/>
          <w:numId w:val="27"/>
        </w:numPr>
        <w:tabs>
          <w:tab w:val="left" w:pos="1701"/>
        </w:tabs>
        <w:ind w:left="142" w:right="90"/>
        <w:rPr>
          <w:rFonts w:cstheme="minorHAnsi"/>
        </w:rPr>
      </w:pPr>
      <w:r w:rsidRPr="001D13A3">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25E0C" w:rsidRPr="001D13A3" w:rsidRDefault="00F25E0C" w:rsidP="00F25E0C">
      <w:pPr>
        <w:pStyle w:val="ListParagraph"/>
        <w:numPr>
          <w:ilvl w:val="0"/>
          <w:numId w:val="27"/>
        </w:numPr>
        <w:tabs>
          <w:tab w:val="left" w:pos="1701"/>
        </w:tabs>
        <w:ind w:left="142" w:right="90"/>
        <w:rPr>
          <w:rFonts w:cstheme="minorHAnsi"/>
        </w:rPr>
      </w:pPr>
      <w:r w:rsidRPr="001D13A3">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25E0C" w:rsidRPr="001D13A3" w:rsidRDefault="00F25E0C" w:rsidP="00F25E0C">
      <w:pPr>
        <w:pStyle w:val="ListParagraph"/>
        <w:numPr>
          <w:ilvl w:val="0"/>
          <w:numId w:val="27"/>
        </w:numPr>
        <w:tabs>
          <w:tab w:val="left" w:pos="1701"/>
        </w:tabs>
        <w:ind w:left="142" w:right="90"/>
        <w:rPr>
          <w:rFonts w:cstheme="minorHAnsi"/>
        </w:rPr>
      </w:pPr>
      <w:r w:rsidRPr="001D13A3">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25E0C" w:rsidRPr="001D13A3" w:rsidRDefault="00F25E0C" w:rsidP="00F25E0C">
      <w:pPr>
        <w:pStyle w:val="ListParagraph"/>
        <w:numPr>
          <w:ilvl w:val="0"/>
          <w:numId w:val="27"/>
        </w:numPr>
        <w:tabs>
          <w:tab w:val="left" w:pos="1701"/>
        </w:tabs>
        <w:ind w:left="142" w:right="90"/>
        <w:rPr>
          <w:rFonts w:cstheme="minorHAnsi"/>
        </w:rPr>
      </w:pPr>
      <w:r w:rsidRPr="001D13A3">
        <w:rPr>
          <w:rFonts w:cstheme="minorHAnsi"/>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F25E0C" w:rsidRPr="001D13A3" w:rsidRDefault="00F25E0C" w:rsidP="00F25E0C">
      <w:pPr>
        <w:pStyle w:val="ListParagraph"/>
        <w:numPr>
          <w:ilvl w:val="0"/>
          <w:numId w:val="27"/>
        </w:numPr>
        <w:tabs>
          <w:tab w:val="left" w:pos="1701"/>
        </w:tabs>
        <w:ind w:left="142" w:right="90"/>
        <w:rPr>
          <w:rFonts w:cstheme="minorHAnsi"/>
        </w:rPr>
      </w:pPr>
      <w:r w:rsidRPr="001D13A3">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25E0C" w:rsidRPr="001D13A3" w:rsidRDefault="00F25E0C" w:rsidP="00F25E0C">
      <w:pPr>
        <w:pStyle w:val="Heading1"/>
        <w:numPr>
          <w:ilvl w:val="0"/>
          <w:numId w:val="0"/>
        </w:numPr>
        <w:rPr>
          <w:color w:val="FF0000"/>
          <w:sz w:val="28"/>
          <w:szCs w:val="28"/>
        </w:rPr>
        <w:sectPr w:rsidR="00F25E0C" w:rsidRPr="001D13A3" w:rsidSect="009E31F1">
          <w:endnotePr>
            <w:numFmt w:val="decimal"/>
          </w:endnotePr>
          <w:pgSz w:w="11906" w:h="16838"/>
          <w:pgMar w:top="1440" w:right="1797" w:bottom="1440" w:left="1797" w:header="709" w:footer="709" w:gutter="0"/>
          <w:cols w:space="708"/>
          <w:docGrid w:linePitch="360"/>
        </w:sectPr>
      </w:pPr>
    </w:p>
    <w:p w:rsidR="00F25E0C" w:rsidRPr="001D13A3" w:rsidRDefault="00F25E0C" w:rsidP="00F25E0C">
      <w:pPr>
        <w:pStyle w:val="Heading1"/>
        <w:numPr>
          <w:ilvl w:val="0"/>
          <w:numId w:val="0"/>
        </w:numPr>
        <w:rPr>
          <w:color w:val="FF0000"/>
          <w:sz w:val="28"/>
          <w:szCs w:val="28"/>
        </w:rPr>
      </w:pPr>
      <w:bookmarkStart w:id="7" w:name="_Toc60656523"/>
      <w:r w:rsidRPr="001D13A3">
        <w:rPr>
          <w:color w:val="FF0000"/>
          <w:sz w:val="28"/>
          <w:szCs w:val="28"/>
        </w:rPr>
        <w:lastRenderedPageBreak/>
        <w:t>ΠΑΡΑΡΤΗΜΑ ΙΙΙ: ΤΥΠΟΠΟΙΗΜΕΝΟ ΕΝΤΥΠΟ ΥΠΕΥΘΥΝΗΣ ΔΗΛΩΣΗΣ (TEΥΔ)</w:t>
      </w:r>
      <w:bookmarkEnd w:id="7"/>
    </w:p>
    <w:p w:rsidR="00F25E0C" w:rsidRPr="001D13A3" w:rsidRDefault="00F25E0C" w:rsidP="00F25E0C">
      <w:pPr>
        <w:jc w:val="center"/>
        <w:rPr>
          <w:rFonts w:ascii="Calibri" w:eastAsia="Calibri" w:hAnsi="Calibri" w:cs="Calibri"/>
          <w:b/>
          <w:bCs/>
          <w:color w:val="669900"/>
          <w:u w:val="single"/>
        </w:rPr>
      </w:pPr>
      <w:r w:rsidRPr="001D13A3">
        <w:rPr>
          <w:rFonts w:ascii="Calibri" w:hAnsi="Calibri" w:cs="Calibri"/>
          <w:b/>
          <w:bCs/>
        </w:rPr>
        <w:t>[άρθρου 79 παρ. 4 ν. 4412/2016 (Α 147)]</w:t>
      </w:r>
    </w:p>
    <w:p w:rsidR="00F25E0C" w:rsidRPr="001D13A3" w:rsidRDefault="00F25E0C" w:rsidP="00F25E0C">
      <w:pPr>
        <w:jc w:val="center"/>
        <w:rPr>
          <w:rFonts w:ascii="Calibri" w:hAnsi="Calibri" w:cs="Calibri"/>
        </w:rPr>
      </w:pPr>
      <w:r w:rsidRPr="001D13A3">
        <w:rPr>
          <w:rFonts w:ascii="Calibri" w:eastAsia="Calibri" w:hAnsi="Calibri" w:cs="Calibri"/>
          <w:b/>
          <w:bCs/>
          <w:color w:val="00000A"/>
          <w:u w:val="single"/>
        </w:rPr>
        <w:t>για διαδικασίες σύναψης δημόσιας σύμβασης κάτω των ορίων των οδηγιών</w:t>
      </w:r>
    </w:p>
    <w:p w:rsidR="00F25E0C" w:rsidRPr="001D13A3" w:rsidRDefault="00F25E0C" w:rsidP="00F25E0C">
      <w:pPr>
        <w:jc w:val="center"/>
        <w:rPr>
          <w:rFonts w:ascii="Calibri" w:hAnsi="Calibri" w:cs="Calibri"/>
          <w:b/>
          <w:bCs/>
        </w:rPr>
      </w:pPr>
      <w:r w:rsidRPr="001D13A3">
        <w:rPr>
          <w:rFonts w:ascii="Calibri" w:hAnsi="Calibri" w:cs="Calibri"/>
          <w:b/>
          <w:bCs/>
          <w:u w:val="single"/>
        </w:rPr>
        <w:t>Μέρος Ι: Πληροφορίες σχετικά με την αναθέτουσα αρχή/αναθέτοντα φορέα και τη διαδικασία ανάθεσης</w:t>
      </w:r>
    </w:p>
    <w:p w:rsidR="00F25E0C" w:rsidRPr="001D13A3" w:rsidRDefault="00F25E0C" w:rsidP="00F25E0C">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1D13A3">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F25E0C" w:rsidRPr="001D13A3" w:rsidRDefault="00F25E0C" w:rsidP="00F25E0C">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F25E0C" w:rsidRPr="001D13A3" w:rsidTr="00FD7298">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F25E0C" w:rsidRPr="001D13A3" w:rsidRDefault="00F25E0C" w:rsidP="00FD7298">
            <w:pPr>
              <w:rPr>
                <w:rFonts w:ascii="Calibri" w:hAnsi="Calibri" w:cs="Calibri"/>
              </w:rPr>
            </w:pPr>
            <w:r w:rsidRPr="001D13A3">
              <w:rPr>
                <w:rFonts w:ascii="Calibri" w:hAnsi="Calibri" w:cs="Calibri"/>
                <w:b/>
                <w:bCs/>
              </w:rPr>
              <w:t>Α: Ονομασία, διεύθυνση και στοιχεία επικοινωνίας της αναθέτουσας αρχής (</w:t>
            </w:r>
            <w:proofErr w:type="spellStart"/>
            <w:r w:rsidRPr="001D13A3">
              <w:rPr>
                <w:rFonts w:ascii="Calibri" w:hAnsi="Calibri" w:cs="Calibri"/>
                <w:b/>
                <w:bCs/>
              </w:rPr>
              <w:t>αα</w:t>
            </w:r>
            <w:proofErr w:type="spellEnd"/>
            <w:r w:rsidRPr="001D13A3">
              <w:rPr>
                <w:rFonts w:ascii="Calibri" w:hAnsi="Calibri" w:cs="Calibri"/>
                <w:b/>
                <w:bCs/>
              </w:rPr>
              <w:t>)/ αναθέτοντα φορέα (</w:t>
            </w:r>
            <w:proofErr w:type="spellStart"/>
            <w:r w:rsidRPr="001D13A3">
              <w:rPr>
                <w:rFonts w:ascii="Calibri" w:hAnsi="Calibri" w:cs="Calibri"/>
                <w:b/>
                <w:bCs/>
              </w:rPr>
              <w:t>αφ</w:t>
            </w:r>
            <w:proofErr w:type="spellEnd"/>
            <w:r w:rsidRPr="001D13A3">
              <w:rPr>
                <w:rFonts w:ascii="Calibri" w:hAnsi="Calibri" w:cs="Calibri"/>
                <w:b/>
                <w:bCs/>
              </w:rPr>
              <w:t>)</w:t>
            </w:r>
          </w:p>
          <w:p w:rsidR="00F25E0C" w:rsidRPr="001D13A3" w:rsidRDefault="00F25E0C" w:rsidP="00FD7298">
            <w:pPr>
              <w:tabs>
                <w:tab w:val="left" w:pos="0"/>
              </w:tabs>
              <w:spacing w:before="0" w:line="260" w:lineRule="exact"/>
              <w:ind w:right="-340"/>
              <w:rPr>
                <w:rFonts w:ascii="Calibri" w:hAnsi="Calibri" w:cs="Tahoma"/>
                <w:b/>
                <w:iCs/>
              </w:rPr>
            </w:pPr>
            <w:r w:rsidRPr="001D13A3">
              <w:rPr>
                <w:rFonts w:ascii="Calibri" w:hAnsi="Calibri" w:cs="Calibri"/>
              </w:rPr>
              <w:t xml:space="preserve">- Ονομασία: </w:t>
            </w:r>
            <w:r w:rsidRPr="001D13A3">
              <w:rPr>
                <w:rFonts w:ascii="Calibri" w:hAnsi="Calibri" w:cs="Calibri"/>
                <w:b/>
                <w:iCs/>
              </w:rPr>
              <w:t>ΙΔΡΥΜΑ ΤΕΧΝΟΛΟΓΙΑΣ ΚΑΙ ΕΡΕΥΝΑΣ</w:t>
            </w:r>
          </w:p>
          <w:p w:rsidR="00F25E0C" w:rsidRPr="001D13A3" w:rsidRDefault="00F25E0C" w:rsidP="00FD7298">
            <w:pPr>
              <w:rPr>
                <w:rFonts w:ascii="Calibri" w:hAnsi="Calibri" w:cs="Calibri"/>
              </w:rPr>
            </w:pPr>
            <w:r w:rsidRPr="001D13A3">
              <w:rPr>
                <w:rFonts w:ascii="Calibri" w:hAnsi="Calibri" w:cs="Calibri"/>
              </w:rPr>
              <w:t xml:space="preserve">- Κωδικός Αναθέτουσας Αρχής / Αναθέτοντα Φορέα ΚΗΜΔΗΣ : </w:t>
            </w:r>
            <w:r w:rsidRPr="001D13A3">
              <w:rPr>
                <w:rFonts w:ascii="Calibri" w:hAnsi="Calibri" w:cs="Calibri"/>
                <w:b/>
              </w:rPr>
              <w:t>99221065</w:t>
            </w:r>
            <w:r w:rsidRPr="001D13A3">
              <w:rPr>
                <w:rFonts w:ascii="Calibri" w:hAnsi="Calibri" w:cs="Calibri"/>
              </w:rPr>
              <w:t xml:space="preserve"> </w:t>
            </w:r>
          </w:p>
          <w:p w:rsidR="00F25E0C" w:rsidRPr="001D13A3" w:rsidRDefault="00F25E0C" w:rsidP="00FD7298">
            <w:pPr>
              <w:tabs>
                <w:tab w:val="left" w:pos="1702"/>
                <w:tab w:val="right" w:pos="8080"/>
              </w:tabs>
              <w:ind w:right="57"/>
              <w:rPr>
                <w:rFonts w:ascii="Calibri" w:hAnsi="Calibri" w:cs="Calibri"/>
                <w:b/>
              </w:rPr>
            </w:pPr>
            <w:r w:rsidRPr="001D13A3">
              <w:rPr>
                <w:rFonts w:ascii="Calibri" w:hAnsi="Calibri" w:cs="Calibri"/>
              </w:rPr>
              <w:t xml:space="preserve">- Ταχυδρομική διεύθυνση / Πόλη / </w:t>
            </w:r>
            <w:proofErr w:type="spellStart"/>
            <w:r w:rsidRPr="001D13A3">
              <w:rPr>
                <w:rFonts w:ascii="Calibri" w:hAnsi="Calibri" w:cs="Calibri"/>
              </w:rPr>
              <w:t>Ταχ</w:t>
            </w:r>
            <w:proofErr w:type="spellEnd"/>
            <w:r w:rsidRPr="001D13A3">
              <w:rPr>
                <w:rFonts w:ascii="Calibri" w:hAnsi="Calibri" w:cs="Calibri"/>
              </w:rPr>
              <w:t xml:space="preserve">. Κωδικός: </w:t>
            </w:r>
            <w:r w:rsidRPr="001D13A3">
              <w:rPr>
                <w:rFonts w:ascii="Calibri" w:hAnsi="Calibri" w:cs="Calibri"/>
                <w:b/>
              </w:rPr>
              <w:t>Ν. ΠΛΑΣΤΗΡΑ 100, ΒΑΣΙΛΙΚΑ ΒΟΥΤΩΝ, ΗΡΑΚΛΕΙΟ, 700 13</w:t>
            </w:r>
          </w:p>
          <w:p w:rsidR="00F25E0C" w:rsidRPr="001D13A3" w:rsidRDefault="00F25E0C" w:rsidP="00FD7298">
            <w:pPr>
              <w:rPr>
                <w:rFonts w:ascii="Calibri" w:hAnsi="Calibri" w:cs="Calibri"/>
              </w:rPr>
            </w:pPr>
            <w:r w:rsidRPr="001D13A3">
              <w:rPr>
                <w:rFonts w:ascii="Calibri" w:hAnsi="Calibri" w:cs="Calibri"/>
              </w:rPr>
              <w:t>- Αρμόδιος για πληροφορίες: Χ. Χουλάκη</w:t>
            </w:r>
          </w:p>
          <w:p w:rsidR="00F25E0C" w:rsidRPr="001D13A3" w:rsidRDefault="00F25E0C" w:rsidP="00FD7298">
            <w:pPr>
              <w:rPr>
                <w:rFonts w:ascii="Calibri" w:hAnsi="Calibri" w:cs="Calibri"/>
              </w:rPr>
            </w:pPr>
            <w:r w:rsidRPr="001D13A3">
              <w:rPr>
                <w:rFonts w:ascii="Calibri" w:hAnsi="Calibri" w:cs="Calibri"/>
              </w:rPr>
              <w:t>- Τηλέφωνο: +</w:t>
            </w:r>
            <w:r w:rsidRPr="001D13A3">
              <w:t xml:space="preserve">30 </w:t>
            </w:r>
            <w:r w:rsidRPr="001D13A3">
              <w:rPr>
                <w:bCs/>
              </w:rPr>
              <w:t>2810 391515</w:t>
            </w:r>
          </w:p>
          <w:p w:rsidR="00F25E0C" w:rsidRPr="001D13A3" w:rsidRDefault="00F25E0C" w:rsidP="00FD7298">
            <w:pPr>
              <w:rPr>
                <w:rFonts w:ascii="Calibri" w:hAnsi="Calibri" w:cs="Calibri"/>
              </w:rPr>
            </w:pPr>
            <w:r w:rsidRPr="001D13A3">
              <w:rPr>
                <w:rFonts w:ascii="Calibri" w:hAnsi="Calibri" w:cs="Calibri"/>
              </w:rPr>
              <w:t xml:space="preserve">- </w:t>
            </w:r>
            <w:proofErr w:type="spellStart"/>
            <w:r w:rsidRPr="001D13A3">
              <w:rPr>
                <w:rFonts w:ascii="Calibri" w:hAnsi="Calibri" w:cs="Calibri"/>
              </w:rPr>
              <w:t>Ηλ</w:t>
            </w:r>
            <w:proofErr w:type="spellEnd"/>
            <w:r w:rsidRPr="001D13A3">
              <w:rPr>
                <w:rFonts w:ascii="Calibri" w:hAnsi="Calibri" w:cs="Calibri"/>
              </w:rPr>
              <w:t>. ταχυδρομείο:</w:t>
            </w:r>
            <w:r w:rsidRPr="001D13A3">
              <w:t xml:space="preserve"> </w:t>
            </w:r>
            <w:hyperlink r:id="rId7" w:history="1">
              <w:r w:rsidRPr="001D13A3">
                <w:rPr>
                  <w:rStyle w:val="Hyperlink"/>
                  <w:lang w:val="en-US"/>
                </w:rPr>
                <w:t>procurement</w:t>
              </w:r>
              <w:r w:rsidRPr="001D13A3">
                <w:rPr>
                  <w:rStyle w:val="Hyperlink"/>
                </w:rPr>
                <w:t>@</w:t>
              </w:r>
              <w:r w:rsidRPr="001D13A3">
                <w:rPr>
                  <w:rStyle w:val="Hyperlink"/>
                  <w:lang w:val="en-US"/>
                </w:rPr>
                <w:t>admin</w:t>
              </w:r>
              <w:r w:rsidRPr="001D13A3">
                <w:rPr>
                  <w:rStyle w:val="Hyperlink"/>
                </w:rPr>
                <w:t>.</w:t>
              </w:r>
              <w:r w:rsidRPr="001D13A3">
                <w:rPr>
                  <w:rStyle w:val="Hyperlink"/>
                  <w:lang w:val="en-US"/>
                </w:rPr>
                <w:t>forth</w:t>
              </w:r>
              <w:r w:rsidRPr="001D13A3">
                <w:rPr>
                  <w:rStyle w:val="Hyperlink"/>
                </w:rPr>
                <w:t>.</w:t>
              </w:r>
              <w:r w:rsidRPr="001D13A3">
                <w:rPr>
                  <w:rStyle w:val="Hyperlink"/>
                  <w:lang w:val="en-US"/>
                </w:rPr>
                <w:t>gr</w:t>
              </w:r>
            </w:hyperlink>
          </w:p>
          <w:p w:rsidR="00F25E0C" w:rsidRPr="001D13A3" w:rsidRDefault="00F25E0C" w:rsidP="00FD7298">
            <w:pPr>
              <w:rPr>
                <w:rFonts w:ascii="Calibri" w:hAnsi="Calibri" w:cs="Calibri"/>
              </w:rPr>
            </w:pPr>
            <w:r w:rsidRPr="001D13A3">
              <w:rPr>
                <w:rFonts w:ascii="Calibri" w:hAnsi="Calibri" w:cs="Calibri"/>
              </w:rPr>
              <w:t>- Διεύθυνση στο Διαδίκτυο (διεύθυνση δικτυακού τόπου): www.forth.gr</w:t>
            </w:r>
          </w:p>
        </w:tc>
      </w:tr>
      <w:tr w:rsidR="00F25E0C" w:rsidRPr="001D13A3" w:rsidTr="00FD7298">
        <w:trPr>
          <w:jc w:val="center"/>
        </w:trPr>
        <w:tc>
          <w:tcPr>
            <w:tcW w:w="9355" w:type="dxa"/>
            <w:tcBorders>
              <w:left w:val="single" w:sz="1" w:space="0" w:color="000000"/>
              <w:bottom w:val="single" w:sz="1" w:space="0" w:color="000000"/>
              <w:right w:val="single" w:sz="1" w:space="0" w:color="000000"/>
            </w:tcBorders>
            <w:shd w:val="clear" w:color="auto" w:fill="B2B2B2"/>
          </w:tcPr>
          <w:p w:rsidR="00F25E0C" w:rsidRPr="001D13A3" w:rsidRDefault="00F25E0C" w:rsidP="00FD7298">
            <w:pPr>
              <w:rPr>
                <w:rFonts w:ascii="Calibri" w:hAnsi="Calibri" w:cs="Calibri"/>
              </w:rPr>
            </w:pPr>
            <w:r w:rsidRPr="001D13A3">
              <w:rPr>
                <w:rFonts w:ascii="Calibri" w:hAnsi="Calibri" w:cs="Calibri"/>
                <w:b/>
                <w:bCs/>
              </w:rPr>
              <w:t>Β: Πληροφορίες σχετικά με τη διαδικασία σύναψης σύμβασης</w:t>
            </w:r>
          </w:p>
          <w:p w:rsidR="00F25E0C" w:rsidRPr="001D13A3" w:rsidRDefault="00F25E0C" w:rsidP="00FD7298">
            <w:pPr>
              <w:tabs>
                <w:tab w:val="left" w:pos="1701"/>
              </w:tabs>
              <w:spacing w:before="0"/>
              <w:ind w:right="-340"/>
              <w:jc w:val="left"/>
              <w:rPr>
                <w:rFonts w:ascii="Calibri" w:hAnsi="Calibri" w:cs="Calibri"/>
                <w:b/>
                <w:bCs/>
              </w:rPr>
            </w:pPr>
            <w:r w:rsidRPr="001D13A3">
              <w:rPr>
                <w:rFonts w:ascii="Calibri" w:hAnsi="Calibri" w:cs="Calibri"/>
              </w:rPr>
              <w:t xml:space="preserve">- </w:t>
            </w:r>
            <w:r w:rsidRPr="001D13A3">
              <w:rPr>
                <w:rFonts w:ascii="Calibri" w:hAnsi="Calibri" w:cs="Calibri"/>
                <w:b/>
                <w:bCs/>
              </w:rPr>
              <w:t>Συνοπτικός Διαγωνισμός σε τμήματα για την ανάδειξη αναδόχου για το έργο:</w:t>
            </w:r>
          </w:p>
          <w:p w:rsidR="00F25E0C" w:rsidRPr="001D13A3" w:rsidRDefault="00F25E0C" w:rsidP="00FD7298">
            <w:pPr>
              <w:ind w:right="-341"/>
              <w:rPr>
                <w:rFonts w:ascii="Calibri" w:hAnsi="Calibri" w:cs="Calibri"/>
                <w:b/>
                <w:bCs/>
              </w:rPr>
            </w:pPr>
            <w:r w:rsidRPr="001D13A3">
              <w:rPr>
                <w:rFonts w:ascii="Calibri" w:hAnsi="Calibri" w:cs="Calibri"/>
                <w:b/>
                <w:bCs/>
              </w:rPr>
              <w:t>«Προμήθεια εργαστηριακών αντιδραστηρίων – GENOPTICS-1»</w:t>
            </w:r>
          </w:p>
          <w:p w:rsidR="00F25E0C" w:rsidRPr="001D13A3" w:rsidRDefault="00F25E0C" w:rsidP="00FD7298">
            <w:pPr>
              <w:ind w:right="-341"/>
              <w:rPr>
                <w:color w:val="000000"/>
                <w:sz w:val="20"/>
                <w:szCs w:val="20"/>
                <w:shd w:val="clear" w:color="auto" w:fill="FFFFFF"/>
              </w:rPr>
            </w:pPr>
            <w:r w:rsidRPr="001D13A3">
              <w:rPr>
                <w:rFonts w:ascii="Calibri" w:hAnsi="Calibri" w:cs="Calibri"/>
                <w:color w:val="000000"/>
              </w:rPr>
              <w:t xml:space="preserve">CPV </w:t>
            </w:r>
            <w:r w:rsidRPr="001D13A3">
              <w:rPr>
                <w:rFonts w:ascii="Calibri" w:hAnsi="Calibri" w:cs="Calibri"/>
              </w:rPr>
              <w:t>: Τμήμα 1: 33651520-9 Τμήμα 2: 33696500-0</w:t>
            </w:r>
            <w:r w:rsidRPr="001D13A3">
              <w:rPr>
                <w:rFonts w:cstheme="minorHAnsi"/>
                <w:color w:val="000000"/>
                <w:shd w:val="clear" w:color="auto" w:fill="FFFFFF"/>
              </w:rPr>
              <w:t xml:space="preserve"> </w:t>
            </w:r>
          </w:p>
          <w:p w:rsidR="00F25E0C" w:rsidRPr="001D13A3" w:rsidRDefault="00F25E0C" w:rsidP="00FD7298">
            <w:pPr>
              <w:rPr>
                <w:rFonts w:ascii="Calibri" w:hAnsi="Calibri" w:cs="Calibri"/>
              </w:rPr>
            </w:pPr>
            <w:r w:rsidRPr="001D13A3">
              <w:rPr>
                <w:rFonts w:ascii="Calibri" w:hAnsi="Calibri" w:cs="Calibri"/>
              </w:rPr>
              <w:t xml:space="preserve">- Κωδικός στο ΚΗΜΔΗΣ: ΑΔΑΜ έγκρισης </w:t>
            </w:r>
            <w:r w:rsidRPr="001D13A3">
              <w:rPr>
                <w:rFonts w:ascii="Calibri" w:hAnsi="Calibri" w:cs="Calibri"/>
                <w:b/>
              </w:rPr>
              <w:t>21REQ007974730</w:t>
            </w:r>
          </w:p>
          <w:p w:rsidR="00F25E0C" w:rsidRPr="001D13A3" w:rsidRDefault="00F25E0C" w:rsidP="00FD7298">
            <w:r w:rsidRPr="001D13A3">
              <w:t>- Η σύμβαση αναφέρεται σε έργα, προμήθειες, ή υπηρεσίες : προμήθειες</w:t>
            </w:r>
          </w:p>
          <w:p w:rsidR="00F25E0C" w:rsidRPr="001D13A3" w:rsidRDefault="00F25E0C" w:rsidP="00FD7298">
            <w:pPr>
              <w:rPr>
                <w:rFonts w:ascii="Calibri" w:hAnsi="Calibri" w:cs="Calibri"/>
              </w:rPr>
            </w:pPr>
            <w:r w:rsidRPr="001D13A3">
              <w:t>- Ένδειξη ύπαρξης σχετικών τμημάτων : τμήματα  2</w:t>
            </w:r>
          </w:p>
          <w:p w:rsidR="00F25E0C" w:rsidRPr="001D13A3" w:rsidRDefault="00F25E0C" w:rsidP="00FD7298">
            <w:pPr>
              <w:rPr>
                <w:rFonts w:cstheme="minorHAnsi"/>
              </w:rPr>
            </w:pPr>
            <w:r w:rsidRPr="001D13A3">
              <w:rPr>
                <w:rFonts w:cstheme="minorHAnsi"/>
              </w:rPr>
              <w:t>- Αριθμός αναφοράς που αποδίδεται στον φάκελο από την αναθέτουσα αρχή (</w:t>
            </w:r>
            <w:r w:rsidRPr="001D13A3">
              <w:rPr>
                <w:rFonts w:cstheme="minorHAnsi"/>
                <w:i/>
              </w:rPr>
              <w:t>εάν υπάρχει</w:t>
            </w:r>
            <w:r w:rsidRPr="001D13A3">
              <w:rPr>
                <w:rFonts w:cstheme="minorHAnsi"/>
              </w:rPr>
              <w:t>):</w:t>
            </w:r>
          </w:p>
          <w:p w:rsidR="00F25E0C" w:rsidRPr="001D13A3" w:rsidRDefault="00F25E0C" w:rsidP="00FD7298">
            <w:pPr>
              <w:rPr>
                <w:rFonts w:ascii="Calibri" w:hAnsi="Calibri" w:cs="Calibri"/>
              </w:rPr>
            </w:pPr>
            <w:r w:rsidRPr="001D13A3">
              <w:rPr>
                <w:rFonts w:cstheme="minorHAnsi"/>
              </w:rPr>
              <w:t>ΙΜΒΒ 2020 ΣΥΝ 17</w:t>
            </w:r>
          </w:p>
        </w:tc>
      </w:tr>
    </w:tbl>
    <w:p w:rsidR="00F25E0C" w:rsidRPr="001D13A3" w:rsidRDefault="00F25E0C" w:rsidP="00F25E0C"/>
    <w:p w:rsidR="00F25E0C" w:rsidRPr="001D13A3" w:rsidRDefault="00F25E0C" w:rsidP="00F25E0C">
      <w:pPr>
        <w:shd w:val="clear" w:color="auto" w:fill="B2B2B2"/>
        <w:rPr>
          <w:rFonts w:ascii="Calibri" w:hAnsi="Calibri" w:cs="Calibri"/>
        </w:rPr>
      </w:pPr>
      <w:r w:rsidRPr="001D13A3">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F25E0C" w:rsidRPr="001D13A3" w:rsidRDefault="00F25E0C" w:rsidP="00F25E0C">
      <w:pPr>
        <w:pageBreakBefore/>
        <w:jc w:val="center"/>
        <w:rPr>
          <w:rFonts w:cstheme="minorHAnsi"/>
          <w:b/>
          <w:bCs/>
        </w:rPr>
      </w:pPr>
      <w:r w:rsidRPr="001D13A3">
        <w:rPr>
          <w:rFonts w:cstheme="minorHAnsi"/>
          <w:b/>
          <w:bCs/>
          <w:u w:val="single"/>
        </w:rPr>
        <w:lastRenderedPageBreak/>
        <w:t>Μέρος II: Πληροφορίες σχετικά με τον οικονομικό φορέα</w:t>
      </w:r>
    </w:p>
    <w:p w:rsidR="00F25E0C" w:rsidRPr="001D13A3" w:rsidRDefault="00F25E0C" w:rsidP="00F25E0C">
      <w:pPr>
        <w:jc w:val="center"/>
        <w:rPr>
          <w:rFonts w:cstheme="minorHAnsi"/>
          <w:b/>
          <w:i/>
        </w:rPr>
      </w:pPr>
      <w:r w:rsidRPr="001D13A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   ]</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Αριθμός φορολογικού μητρώου (ΑΦΜ):</w:t>
            </w:r>
          </w:p>
          <w:p w:rsidR="00F25E0C" w:rsidRPr="001D13A3" w:rsidRDefault="00F25E0C" w:rsidP="00FD7298">
            <w:pPr>
              <w:spacing w:before="0"/>
              <w:rPr>
                <w:rFonts w:cstheme="minorHAnsi"/>
              </w:rPr>
            </w:pPr>
            <w:r w:rsidRPr="001D13A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   ]</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r w:rsidR="00F25E0C" w:rsidRPr="001D13A3" w:rsidTr="00FD729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hd w:val="clear" w:color="auto" w:fill="FFFFFF"/>
              <w:spacing w:before="0"/>
              <w:rPr>
                <w:rFonts w:cstheme="minorHAnsi"/>
              </w:rPr>
            </w:pPr>
            <w:r w:rsidRPr="001D13A3">
              <w:rPr>
                <w:rFonts w:cstheme="minorHAnsi"/>
              </w:rPr>
              <w:t>Αρμόδιος ή αρμόδιοι</w:t>
            </w:r>
            <w:r w:rsidRPr="001D13A3">
              <w:rPr>
                <w:rStyle w:val="a"/>
                <w:rFonts w:cstheme="minorHAnsi"/>
              </w:rPr>
              <w:endnoteReference w:id="1"/>
            </w:r>
            <w:r w:rsidRPr="001D13A3">
              <w:rPr>
                <w:rStyle w:val="a"/>
                <w:rFonts w:cstheme="minorHAnsi"/>
              </w:rPr>
              <w:t xml:space="preserve"> </w:t>
            </w:r>
            <w:r w:rsidRPr="001D13A3">
              <w:rPr>
                <w:rFonts w:cstheme="minorHAnsi"/>
              </w:rPr>
              <w:t>:</w:t>
            </w:r>
          </w:p>
          <w:p w:rsidR="00F25E0C" w:rsidRPr="001D13A3" w:rsidRDefault="00F25E0C" w:rsidP="00FD7298">
            <w:pPr>
              <w:spacing w:before="0"/>
              <w:rPr>
                <w:rFonts w:cstheme="minorHAnsi"/>
              </w:rPr>
            </w:pPr>
            <w:r w:rsidRPr="001D13A3">
              <w:rPr>
                <w:rFonts w:cstheme="minorHAnsi"/>
              </w:rPr>
              <w:t>Τηλέφωνο:</w:t>
            </w:r>
          </w:p>
          <w:p w:rsidR="00F25E0C" w:rsidRPr="001D13A3" w:rsidRDefault="00F25E0C" w:rsidP="00FD7298">
            <w:pPr>
              <w:spacing w:before="0"/>
              <w:rPr>
                <w:rFonts w:cstheme="minorHAnsi"/>
              </w:rPr>
            </w:pPr>
            <w:proofErr w:type="spellStart"/>
            <w:r w:rsidRPr="001D13A3">
              <w:rPr>
                <w:rFonts w:cstheme="minorHAnsi"/>
              </w:rPr>
              <w:t>Ηλ</w:t>
            </w:r>
            <w:proofErr w:type="spellEnd"/>
            <w:r w:rsidRPr="001D13A3">
              <w:rPr>
                <w:rFonts w:cstheme="minorHAnsi"/>
              </w:rPr>
              <w:t>. ταχυδρομείο:</w:t>
            </w:r>
          </w:p>
          <w:p w:rsidR="00F25E0C" w:rsidRPr="001D13A3" w:rsidRDefault="00F25E0C" w:rsidP="00FD7298">
            <w:pPr>
              <w:spacing w:before="0"/>
              <w:contextualSpacing/>
              <w:rPr>
                <w:rFonts w:cstheme="minorHAnsi"/>
              </w:rPr>
            </w:pPr>
            <w:r w:rsidRPr="001D13A3">
              <w:rPr>
                <w:rFonts w:cstheme="minorHAnsi"/>
              </w:rPr>
              <w:t>Διεύθυνση στο Διαδίκτυο (διεύθυνση δικτυακού τόπου) (</w:t>
            </w:r>
            <w:r w:rsidRPr="001D13A3">
              <w:rPr>
                <w:rFonts w:cstheme="minorHAnsi"/>
                <w:i/>
              </w:rPr>
              <w:t>εάν υπάρχει</w:t>
            </w:r>
            <w:r w:rsidRPr="001D13A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r w:rsidRPr="001D13A3">
              <w:rPr>
                <w:rFonts w:cstheme="minorHAns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b/>
                <w:bCs/>
                <w:i/>
                <w:iCs/>
              </w:rPr>
            </w:pPr>
            <w:r w:rsidRPr="001D13A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bCs/>
                <w:i/>
                <w:iCs/>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Ο οικονομικός φορέας είναι πολύ μικρή, μικρή ή μεσαία επιχείρηση</w:t>
            </w:r>
            <w:r w:rsidRPr="001D13A3">
              <w:rPr>
                <w:rStyle w:val="a"/>
                <w:rFonts w:cstheme="minorHAnsi"/>
              </w:rPr>
              <w:endnoteReference w:id="2"/>
            </w:r>
            <w:r w:rsidRPr="001D13A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rPr>
                <w:rFonts w:cstheme="minorHAnsi"/>
              </w:rPr>
            </w:pPr>
          </w:p>
        </w:tc>
      </w:tr>
      <w:tr w:rsidR="00F25E0C" w:rsidRPr="001D13A3" w:rsidTr="00FD7298">
        <w:trPr>
          <w:jc w:val="center"/>
        </w:trPr>
        <w:tc>
          <w:tcPr>
            <w:tcW w:w="4479" w:type="dxa"/>
            <w:tcBorders>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 Ναι [] Όχι [] Άνευ αντικειμένου</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b/>
              </w:rPr>
              <w:t>Εάν ναι</w:t>
            </w:r>
            <w:r w:rsidRPr="001D13A3">
              <w:rPr>
                <w:rFonts w:cstheme="minorHAnsi"/>
              </w:rPr>
              <w:t>:</w:t>
            </w:r>
          </w:p>
          <w:p w:rsidR="00F25E0C" w:rsidRPr="001D13A3" w:rsidRDefault="00F25E0C" w:rsidP="00FD7298">
            <w:pPr>
              <w:spacing w:before="0"/>
              <w:rPr>
                <w:rFonts w:cstheme="minorHAnsi"/>
              </w:rPr>
            </w:pPr>
            <w:r w:rsidRPr="001D13A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5E0C" w:rsidRPr="001D13A3" w:rsidRDefault="00F25E0C" w:rsidP="00FD7298">
            <w:pPr>
              <w:spacing w:before="0"/>
              <w:rPr>
                <w:rFonts w:cstheme="minorHAnsi"/>
              </w:rPr>
            </w:pPr>
            <w:r w:rsidRPr="001D13A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25E0C" w:rsidRPr="001D13A3" w:rsidRDefault="00F25E0C" w:rsidP="00FD7298">
            <w:pPr>
              <w:spacing w:before="0"/>
              <w:rPr>
                <w:rFonts w:cstheme="minorHAnsi"/>
              </w:rPr>
            </w:pPr>
            <w:r w:rsidRPr="001D13A3">
              <w:rPr>
                <w:rFonts w:cstheme="minorHAnsi"/>
              </w:rPr>
              <w:t>β) Εάν το πιστοποιητικό εγγραφής ή η πιστοποίηση διατίθεται ηλεκτρονικά, αναφέρετε:</w:t>
            </w:r>
          </w:p>
          <w:p w:rsidR="00F25E0C" w:rsidRPr="001D13A3" w:rsidRDefault="00F25E0C" w:rsidP="00FD7298">
            <w:pPr>
              <w:spacing w:before="0"/>
              <w:rPr>
                <w:rFonts w:cstheme="minorHAnsi"/>
              </w:rPr>
            </w:pPr>
            <w:r w:rsidRPr="001D13A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1D13A3">
              <w:rPr>
                <w:rStyle w:val="a"/>
                <w:rFonts w:cstheme="minorHAnsi"/>
              </w:rPr>
              <w:endnoteReference w:id="3"/>
            </w:r>
            <w:r w:rsidRPr="001D13A3">
              <w:rPr>
                <w:rFonts w:cstheme="minorHAnsi"/>
              </w:rPr>
              <w:t>:</w:t>
            </w:r>
          </w:p>
          <w:p w:rsidR="00F25E0C" w:rsidRPr="001D13A3" w:rsidRDefault="00F25E0C" w:rsidP="00FD7298">
            <w:pPr>
              <w:spacing w:before="0"/>
              <w:rPr>
                <w:rFonts w:cstheme="minorHAnsi"/>
                <w:b/>
              </w:rPr>
            </w:pPr>
            <w:r w:rsidRPr="001D13A3">
              <w:rPr>
                <w:rFonts w:cstheme="minorHAnsi"/>
              </w:rPr>
              <w:t>δ) Η εγγραφή ή η πιστοποίηση καλύπτει όλα τα απαιτούμενα κριτήρια επιλογής;</w:t>
            </w:r>
          </w:p>
          <w:p w:rsidR="00F25E0C" w:rsidRPr="001D13A3" w:rsidRDefault="00F25E0C" w:rsidP="00FD7298">
            <w:pPr>
              <w:spacing w:before="0"/>
              <w:rPr>
                <w:rFonts w:cstheme="minorHAnsi"/>
                <w:b/>
                <w:u w:val="single"/>
              </w:rPr>
            </w:pPr>
            <w:r w:rsidRPr="001D13A3">
              <w:rPr>
                <w:rFonts w:cstheme="minorHAnsi"/>
                <w:b/>
              </w:rPr>
              <w:t>Εάν όχι:</w:t>
            </w:r>
          </w:p>
          <w:p w:rsidR="00F25E0C" w:rsidRPr="001D13A3" w:rsidRDefault="00F25E0C" w:rsidP="00FD7298">
            <w:pPr>
              <w:spacing w:before="0"/>
              <w:rPr>
                <w:rFonts w:cstheme="minorHAnsi"/>
              </w:rPr>
            </w:pPr>
            <w:r w:rsidRPr="001D13A3">
              <w:rPr>
                <w:rFonts w:cstheme="minorHAnsi"/>
                <w:b/>
                <w:u w:val="single"/>
              </w:rPr>
              <w:t>Επιπροσθέτως, συμπληρώστε τις πληροφορίες που λείπουν στο μέρος IV, ενότητες Α, Β, Γ, ή Δ κατά περίπτωση</w:t>
            </w:r>
            <w:r w:rsidRPr="001D13A3">
              <w:rPr>
                <w:rFonts w:cstheme="minorHAnsi"/>
              </w:rPr>
              <w:t xml:space="preserve"> </w:t>
            </w:r>
            <w:r w:rsidRPr="001D13A3">
              <w:rPr>
                <w:rFonts w:cstheme="minorHAnsi"/>
                <w:b/>
                <w:i/>
              </w:rPr>
              <w:t>ΜΟΝΟ εφόσον αυτό απαιτείται στη σχετική διακήρυξη ή στα έγγραφα της σύμβασης:</w:t>
            </w:r>
          </w:p>
          <w:p w:rsidR="00F25E0C" w:rsidRPr="001D13A3" w:rsidRDefault="00F25E0C" w:rsidP="00FD7298">
            <w:pPr>
              <w:spacing w:before="0"/>
              <w:rPr>
                <w:rFonts w:cstheme="minorHAnsi"/>
              </w:rPr>
            </w:pPr>
            <w:r w:rsidRPr="001D13A3">
              <w:rPr>
                <w:rFonts w:cstheme="minorHAnsi"/>
              </w:rPr>
              <w:lastRenderedPageBreak/>
              <w:t xml:space="preserve">ε) Ο οικονομικός φορέας θα είναι σε θέση να προσκομίσει </w:t>
            </w:r>
            <w:r w:rsidRPr="001D13A3">
              <w:rPr>
                <w:rFonts w:cstheme="minorHAnsi"/>
                <w:b/>
              </w:rPr>
              <w:t>βεβαίωση</w:t>
            </w:r>
            <w:r w:rsidRPr="001D13A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5E0C" w:rsidRPr="001D13A3" w:rsidRDefault="00F25E0C" w:rsidP="00FD7298">
            <w:pPr>
              <w:spacing w:before="0"/>
              <w:rPr>
                <w:rFonts w:cstheme="minorHAnsi"/>
              </w:rPr>
            </w:pPr>
            <w:r w:rsidRPr="001D13A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α) [……]</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i/>
              </w:rPr>
              <w:t>β) (διαδικτυακή διεύθυνση, αρχή ή φορέας έκδοσης, επακριβή στοιχεία αναφοράς των εγγράφων):[……][……][……][……]</w:t>
            </w:r>
          </w:p>
          <w:p w:rsidR="00F25E0C" w:rsidRPr="001D13A3" w:rsidRDefault="00F25E0C" w:rsidP="00FD7298">
            <w:pPr>
              <w:rPr>
                <w:rFonts w:cstheme="minorHAnsi"/>
              </w:rPr>
            </w:pPr>
            <w:r w:rsidRPr="001D13A3">
              <w:rPr>
                <w:rFonts w:cstheme="minorHAnsi"/>
              </w:rPr>
              <w:t>γ) [……]</w:t>
            </w: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δ) [] Ναι [] Όχι</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ε) [] Ναι [] Όχι</w:t>
            </w: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r w:rsidRPr="001D13A3">
              <w:rPr>
                <w:rFonts w:cstheme="minorHAnsi"/>
                <w:i/>
              </w:rPr>
              <w:t>(διαδικτυακή διεύθυνση, αρχή ή φορέας έκδοσης, επακριβή στοιχεία αναφοράς των εγγράφων):</w:t>
            </w:r>
          </w:p>
          <w:p w:rsidR="00F25E0C" w:rsidRPr="001D13A3" w:rsidRDefault="00F25E0C" w:rsidP="00FD7298">
            <w:pPr>
              <w:rPr>
                <w:rFonts w:cstheme="minorHAnsi"/>
              </w:rPr>
            </w:pPr>
            <w:r w:rsidRPr="001D13A3">
              <w:rPr>
                <w:rFonts w:cstheme="minorHAnsi"/>
                <w:i/>
              </w:rPr>
              <w:t>[……][……][……][……]</w:t>
            </w:r>
          </w:p>
        </w:tc>
      </w:tr>
      <w:tr w:rsidR="00F25E0C" w:rsidRPr="001D13A3" w:rsidTr="00FD7298">
        <w:trPr>
          <w:jc w:val="center"/>
        </w:trPr>
        <w:tc>
          <w:tcPr>
            <w:tcW w:w="4479" w:type="dxa"/>
            <w:tcBorders>
              <w:left w:val="single" w:sz="4" w:space="0" w:color="000000"/>
              <w:bottom w:val="single" w:sz="4" w:space="0" w:color="000000"/>
            </w:tcBorders>
            <w:shd w:val="clear" w:color="auto" w:fill="auto"/>
          </w:tcPr>
          <w:p w:rsidR="00F25E0C" w:rsidRPr="001D13A3" w:rsidRDefault="00F25E0C" w:rsidP="00FD7298">
            <w:pPr>
              <w:rPr>
                <w:rFonts w:cstheme="minorHAnsi"/>
                <w:b/>
                <w:bCs/>
                <w:i/>
                <w:iCs/>
              </w:rPr>
            </w:pPr>
            <w:r w:rsidRPr="001D13A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bCs/>
                <w:i/>
                <w:iCs/>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Ο οικονομικός φορέας συμμετέχει στη διαδικασία σύναψης δημόσιας σύμβασης από κοινού με άλλους</w:t>
            </w:r>
            <w:r w:rsidRPr="001D13A3">
              <w:rPr>
                <w:rStyle w:val="a"/>
                <w:rFonts w:cstheme="minorHAnsi"/>
              </w:rPr>
              <w:endnoteReference w:id="4"/>
            </w:r>
            <w:r w:rsidRPr="001D13A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 Ναι [] Όχι</w:t>
            </w:r>
          </w:p>
        </w:tc>
      </w:tr>
      <w:tr w:rsidR="00F25E0C" w:rsidRPr="001D13A3" w:rsidTr="00FD729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25E0C" w:rsidRPr="001D13A3" w:rsidRDefault="00F25E0C" w:rsidP="00FD7298">
            <w:pPr>
              <w:spacing w:before="0"/>
              <w:rPr>
                <w:rFonts w:cstheme="minorHAnsi"/>
              </w:rPr>
            </w:pPr>
            <w:r w:rsidRPr="001D13A3">
              <w:rPr>
                <w:rFonts w:cstheme="minorHAnsi"/>
                <w:b/>
                <w:i/>
              </w:rPr>
              <w:t>Εάν ναι</w:t>
            </w:r>
            <w:r w:rsidRPr="001D13A3">
              <w:rPr>
                <w:rFonts w:cstheme="minorHAnsi"/>
                <w:i/>
              </w:rPr>
              <w:t>, μεριμνήστε για την υποβολή χωριστού εντύπου ΤΕΥΔ από τους άλλους εμπλεκόμενους οικονομικούς φορείς.</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b/>
              </w:rPr>
              <w:t>Εάν ναι</w:t>
            </w:r>
            <w:r w:rsidRPr="001D13A3">
              <w:rPr>
                <w:rFonts w:cstheme="minorHAnsi"/>
              </w:rPr>
              <w:t>:</w:t>
            </w:r>
          </w:p>
          <w:p w:rsidR="00F25E0C" w:rsidRPr="001D13A3" w:rsidRDefault="00F25E0C" w:rsidP="00FD7298">
            <w:pPr>
              <w:spacing w:before="0"/>
              <w:rPr>
                <w:rFonts w:cstheme="minorHAnsi"/>
                <w:color w:val="000000"/>
              </w:rPr>
            </w:pPr>
            <w:r w:rsidRPr="001D13A3">
              <w:rPr>
                <w:rFonts w:cstheme="minorHAnsi"/>
              </w:rPr>
              <w:t>α) Α</w:t>
            </w:r>
            <w:r w:rsidRPr="001D13A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25E0C" w:rsidRPr="001D13A3" w:rsidRDefault="00F25E0C" w:rsidP="00FD7298">
            <w:pPr>
              <w:rPr>
                <w:rFonts w:cstheme="minorHAnsi"/>
              </w:rPr>
            </w:pPr>
            <w:r w:rsidRPr="001D13A3">
              <w:rPr>
                <w:rFonts w:cstheme="minorHAnsi"/>
                <w:color w:val="000000"/>
              </w:rPr>
              <w:t>β) Προσδιορίστε τους άλλους οικονομικούς φορείς που συμμετ</w:t>
            </w:r>
            <w:r w:rsidRPr="001D13A3">
              <w:rPr>
                <w:rFonts w:cstheme="minorHAnsi"/>
              </w:rPr>
              <w:t>έχουν από κοινού στη διαδικασία σύναψης δημόσιας σύμβασης:</w:t>
            </w:r>
          </w:p>
          <w:p w:rsidR="00F25E0C" w:rsidRPr="001D13A3" w:rsidRDefault="00F25E0C" w:rsidP="00FD7298">
            <w:pPr>
              <w:rPr>
                <w:rFonts w:cstheme="minorHAnsi"/>
              </w:rPr>
            </w:pPr>
            <w:r w:rsidRPr="001D13A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α) [……]</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β) [……]</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γ) [……]</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bCs/>
                <w:i/>
                <w:iCs/>
              </w:rPr>
            </w:pPr>
            <w:r w:rsidRPr="001D13A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bCs/>
                <w:i/>
                <w:iCs/>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   ]</w:t>
            </w:r>
          </w:p>
        </w:tc>
      </w:tr>
    </w:tbl>
    <w:p w:rsidR="00F25E0C" w:rsidRPr="001D13A3" w:rsidRDefault="00F25E0C" w:rsidP="00F25E0C">
      <w:pPr>
        <w:rPr>
          <w:rFonts w:cstheme="minorHAnsi"/>
        </w:rPr>
      </w:pPr>
    </w:p>
    <w:p w:rsidR="00F25E0C" w:rsidRPr="001D13A3" w:rsidRDefault="00F25E0C" w:rsidP="00F25E0C">
      <w:pPr>
        <w:pageBreakBefore/>
        <w:jc w:val="center"/>
        <w:rPr>
          <w:rFonts w:cstheme="minorHAnsi"/>
          <w:i/>
        </w:rPr>
      </w:pPr>
      <w:r w:rsidRPr="001D13A3">
        <w:rPr>
          <w:rFonts w:cstheme="minorHAnsi"/>
          <w:b/>
          <w:bCs/>
        </w:rPr>
        <w:lastRenderedPageBreak/>
        <w:t>Β: Πληροφορίες σχετικά με τους νόμιμους εκπροσώπους του οικονομικού φορέα</w:t>
      </w:r>
    </w:p>
    <w:p w:rsidR="00F25E0C" w:rsidRPr="001D13A3" w:rsidRDefault="00F25E0C" w:rsidP="00F25E0C">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1D13A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color w:val="000000"/>
              </w:rPr>
            </w:pPr>
            <w:r w:rsidRPr="001D13A3">
              <w:rPr>
                <w:rFonts w:cstheme="minorHAnsi"/>
              </w:rPr>
              <w:t>Ονοματεπώνυμο</w:t>
            </w:r>
          </w:p>
          <w:p w:rsidR="00F25E0C" w:rsidRPr="001D13A3" w:rsidRDefault="00F25E0C" w:rsidP="00FD7298">
            <w:pPr>
              <w:rPr>
                <w:rFonts w:cstheme="minorHAnsi"/>
              </w:rPr>
            </w:pPr>
            <w:r w:rsidRPr="001D13A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r w:rsidRPr="001D13A3">
              <w:rPr>
                <w:rFonts w:cstheme="minorHAns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proofErr w:type="spellStart"/>
            <w:r w:rsidRPr="001D13A3">
              <w:rPr>
                <w:rFonts w:cstheme="minorHAnsi"/>
              </w:rPr>
              <w:t>Ηλ</w:t>
            </w:r>
            <w:proofErr w:type="spellEnd"/>
            <w:r w:rsidRPr="001D13A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bl>
    <w:p w:rsidR="00F25E0C" w:rsidRPr="001D13A3" w:rsidRDefault="00F25E0C" w:rsidP="00F25E0C"/>
    <w:p w:rsidR="00F25E0C" w:rsidRPr="001D13A3" w:rsidRDefault="00F25E0C" w:rsidP="00F25E0C">
      <w:pPr>
        <w:pageBreakBefore/>
        <w:ind w:left="850"/>
        <w:jc w:val="center"/>
        <w:rPr>
          <w:rFonts w:cstheme="minorHAnsi"/>
          <w:b/>
          <w:i/>
        </w:rPr>
      </w:pPr>
      <w:r w:rsidRPr="001D13A3">
        <w:rPr>
          <w:rFonts w:cstheme="minorHAnsi"/>
          <w:b/>
          <w:bCs/>
        </w:rPr>
        <w:lastRenderedPageBreak/>
        <w:t>Γ: Πληροφορίες σχετικά με τη στήριξη στις ικανότητες άλλων ΦΟΡΕΩΝ</w:t>
      </w:r>
      <w:r w:rsidRPr="001D13A3">
        <w:rPr>
          <w:rStyle w:val="EndnoteReference"/>
          <w:rFonts w:cstheme="minorHAnsi"/>
          <w:bCs/>
        </w:rPr>
        <w:endnoteReference w:id="5"/>
      </w:r>
      <w:r w:rsidRPr="001D13A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[]Ναι []Όχι</w:t>
            </w:r>
          </w:p>
        </w:tc>
      </w:tr>
    </w:tbl>
    <w:p w:rsidR="00F25E0C" w:rsidRPr="001D13A3" w:rsidRDefault="00F25E0C" w:rsidP="00F25E0C">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1D13A3">
        <w:rPr>
          <w:rFonts w:cstheme="minorHAnsi"/>
          <w:b/>
          <w:i/>
        </w:rPr>
        <w:t>Εάν ναι</w:t>
      </w:r>
      <w:r w:rsidRPr="001D13A3">
        <w:rPr>
          <w:rFonts w:cstheme="minorHAnsi"/>
          <w:i/>
        </w:rPr>
        <w:t xml:space="preserve">, επισυνάψτε χωριστό έντυπο ΤΕΥΔ με τις πληροφορίες που απαιτούνται σύμφωνα με τις </w:t>
      </w:r>
      <w:r w:rsidRPr="001D13A3">
        <w:rPr>
          <w:rFonts w:cstheme="minorHAnsi"/>
          <w:b/>
          <w:i/>
        </w:rPr>
        <w:t xml:space="preserve">ενότητες Α και Β του παρόντος μέρους και σύμφωνα με το μέρος ΙΙΙ, για κάθε ένα </w:t>
      </w:r>
      <w:r w:rsidRPr="001D13A3">
        <w:rPr>
          <w:rFonts w:cstheme="minorHAnsi"/>
          <w:i/>
        </w:rPr>
        <w:t xml:space="preserve">από τους σχετικούς φορείς, δεόντως συμπληρωμένο και υπογεγραμμένο από τους </w:t>
      </w:r>
      <w:proofErr w:type="spellStart"/>
      <w:r w:rsidRPr="001D13A3">
        <w:rPr>
          <w:rFonts w:cstheme="minorHAnsi"/>
          <w:i/>
        </w:rPr>
        <w:t>νομίμους</w:t>
      </w:r>
      <w:proofErr w:type="spellEnd"/>
      <w:r w:rsidRPr="001D13A3">
        <w:rPr>
          <w:rFonts w:cstheme="minorHAnsi"/>
          <w:i/>
        </w:rPr>
        <w:t xml:space="preserve"> εκπροσώπους αυτών. </w:t>
      </w:r>
    </w:p>
    <w:p w:rsidR="00F25E0C" w:rsidRPr="001D13A3" w:rsidRDefault="00F25E0C" w:rsidP="00F25E0C">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1D13A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5E0C" w:rsidRPr="001D13A3" w:rsidRDefault="00F25E0C" w:rsidP="00F25E0C">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1D13A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5E0C" w:rsidRPr="001D13A3" w:rsidRDefault="00F25E0C" w:rsidP="00F25E0C">
      <w:pPr>
        <w:jc w:val="center"/>
        <w:rPr>
          <w:rFonts w:cstheme="minorHAnsi"/>
        </w:rPr>
      </w:pPr>
    </w:p>
    <w:p w:rsidR="00F25E0C" w:rsidRPr="001D13A3" w:rsidRDefault="00F25E0C" w:rsidP="00F25E0C">
      <w:pPr>
        <w:pageBreakBefore/>
        <w:jc w:val="center"/>
        <w:rPr>
          <w:rFonts w:cstheme="minorHAnsi"/>
          <w:b/>
          <w:bCs/>
        </w:rPr>
      </w:pPr>
      <w:r w:rsidRPr="001D13A3">
        <w:rPr>
          <w:rFonts w:cstheme="minorHAnsi"/>
          <w:b/>
          <w:bCs/>
        </w:rPr>
        <w:lastRenderedPageBreak/>
        <w:t xml:space="preserve">Δ: Πληροφορίες σχετικά με υπεργολάβους στην ικανότητα των οποίων </w:t>
      </w:r>
      <w:r w:rsidRPr="001D13A3">
        <w:rPr>
          <w:rFonts w:cstheme="minorHAnsi"/>
          <w:b/>
          <w:bCs/>
          <w:u w:val="single"/>
        </w:rPr>
        <w:t>δεν στηρίζεται</w:t>
      </w:r>
      <w:r w:rsidRPr="001D13A3">
        <w:rPr>
          <w:rFonts w:cstheme="minorHAnsi"/>
          <w:b/>
          <w:bCs/>
        </w:rPr>
        <w:t xml:space="preserve"> ο οικονομικός φορέας</w:t>
      </w:r>
      <w:r w:rsidRPr="001D13A3">
        <w:rPr>
          <w:rFonts w:cstheme="minorHAnsi"/>
        </w:rPr>
        <w:t xml:space="preserve"> </w:t>
      </w:r>
    </w:p>
    <w:p w:rsidR="00F25E0C" w:rsidRPr="001D13A3" w:rsidRDefault="00F25E0C" w:rsidP="00F25E0C">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1D13A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proofErr w:type="spellStart"/>
            <w:r w:rsidRPr="001D13A3">
              <w:rPr>
                <w:rFonts w:cstheme="minorHAnsi"/>
                <w:b/>
                <w:i/>
              </w:rPr>
              <w:t>Υπεργολαβική</w:t>
            </w:r>
            <w:proofErr w:type="spellEnd"/>
            <w:r w:rsidRPr="001D13A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[]Ναι []Όχι</w:t>
            </w: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 xml:space="preserve">Εάν </w:t>
            </w:r>
            <w:r w:rsidRPr="001D13A3">
              <w:rPr>
                <w:rFonts w:cstheme="minorHAnsi"/>
                <w:b/>
              </w:rPr>
              <w:t xml:space="preserve">ναι </w:t>
            </w:r>
            <w:r w:rsidRPr="001D13A3">
              <w:rPr>
                <w:rFonts w:cstheme="minorHAnsi"/>
              </w:rPr>
              <w:t xml:space="preserve">παραθέστε κατάλογο των προτεινόμενων υπεργολάβων και το ποσοστό της σύμβασης που θα αναλάβουν: </w:t>
            </w:r>
          </w:p>
          <w:p w:rsidR="00F25E0C" w:rsidRPr="001D13A3" w:rsidRDefault="00F25E0C" w:rsidP="00FD7298">
            <w:pPr>
              <w:rPr>
                <w:rFonts w:cstheme="minorHAnsi"/>
              </w:rPr>
            </w:pPr>
            <w:r w:rsidRPr="001D13A3">
              <w:rPr>
                <w:rFonts w:cstheme="minorHAnsi"/>
              </w:rPr>
              <w:t>[…]</w:t>
            </w:r>
          </w:p>
        </w:tc>
      </w:tr>
    </w:tbl>
    <w:p w:rsidR="00F25E0C" w:rsidRPr="001D13A3" w:rsidRDefault="00F25E0C" w:rsidP="00F25E0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1D13A3">
        <w:rPr>
          <w:rFonts w:asciiTheme="minorHAnsi" w:hAnsiTheme="minorHAnsi" w:cstheme="minorHAnsi"/>
          <w:i/>
        </w:rPr>
        <w:t>Εάν</w:t>
      </w:r>
      <w:r w:rsidRPr="001D13A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D13A3">
        <w:rPr>
          <w:rFonts w:asciiTheme="minorHAnsi" w:hAnsiTheme="minorHAnsi" w:cstheme="minorHAnsi"/>
          <w:b w:val="0"/>
          <w:i/>
        </w:rPr>
        <w:t xml:space="preserve">επιπλέον των πληροφοριών </w:t>
      </w:r>
      <w:r w:rsidRPr="001D13A3">
        <w:rPr>
          <w:rFonts w:asciiTheme="minorHAnsi" w:hAnsiTheme="minorHAnsi" w:cstheme="minorHAnsi"/>
          <w:i/>
        </w:rPr>
        <w:t xml:space="preserve">που προβλέπονται στην παρούσα ενότητα, </w:t>
      </w:r>
      <w:r w:rsidRPr="001D13A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5E0C" w:rsidRPr="001D13A3" w:rsidRDefault="00F25E0C" w:rsidP="00F25E0C">
      <w:pPr>
        <w:pageBreakBefore/>
        <w:jc w:val="center"/>
        <w:rPr>
          <w:rFonts w:cstheme="minorHAnsi"/>
          <w:b/>
          <w:bCs/>
          <w:color w:val="000000"/>
        </w:rPr>
      </w:pPr>
      <w:r w:rsidRPr="001D13A3">
        <w:rPr>
          <w:rFonts w:cstheme="minorHAnsi"/>
          <w:b/>
          <w:bCs/>
          <w:u w:val="single"/>
        </w:rPr>
        <w:lastRenderedPageBreak/>
        <w:t>Μέρος III: Λόγοι αποκλεισμού</w:t>
      </w:r>
    </w:p>
    <w:p w:rsidR="00F25E0C" w:rsidRPr="001D13A3" w:rsidRDefault="00F25E0C" w:rsidP="00F25E0C">
      <w:pPr>
        <w:jc w:val="center"/>
        <w:rPr>
          <w:rFonts w:cstheme="minorHAnsi"/>
        </w:rPr>
      </w:pPr>
      <w:r w:rsidRPr="001D13A3">
        <w:rPr>
          <w:rFonts w:cstheme="minorHAnsi"/>
          <w:b/>
          <w:bCs/>
          <w:color w:val="000000"/>
        </w:rPr>
        <w:t>Α: Λόγοι αποκλεισμού που σχετίζονται με ποινικές καταδίκες</w:t>
      </w:r>
      <w:r w:rsidRPr="001D13A3">
        <w:rPr>
          <w:rStyle w:val="EndnoteReference"/>
          <w:rFonts w:cstheme="minorHAnsi"/>
          <w:color w:val="000000"/>
        </w:rPr>
        <w:endnoteReference w:id="6"/>
      </w:r>
    </w:p>
    <w:p w:rsidR="00F25E0C" w:rsidRPr="001D13A3" w:rsidRDefault="00F25E0C" w:rsidP="00F25E0C">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1D13A3">
        <w:rPr>
          <w:rFonts w:cstheme="minorHAnsi"/>
        </w:rPr>
        <w:t>Στο άρθρο 73 παρ. 1 ορίζονται οι ακόλουθοι λόγοι αποκλεισμού:</w:t>
      </w:r>
    </w:p>
    <w:p w:rsidR="00F25E0C" w:rsidRPr="001D13A3" w:rsidRDefault="00F25E0C" w:rsidP="00F25E0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1D13A3">
        <w:rPr>
          <w:rFonts w:cstheme="minorHAnsi"/>
          <w:color w:val="000000"/>
        </w:rPr>
        <w:t xml:space="preserve">συμμετοχή σε </w:t>
      </w:r>
      <w:r w:rsidRPr="001D13A3">
        <w:rPr>
          <w:rFonts w:cstheme="minorHAnsi"/>
          <w:b/>
          <w:color w:val="000000"/>
        </w:rPr>
        <w:t>εγκληματική οργάνωση</w:t>
      </w:r>
      <w:r w:rsidRPr="001D13A3">
        <w:rPr>
          <w:rStyle w:val="a"/>
          <w:rFonts w:cstheme="minorHAnsi"/>
          <w:color w:val="000000"/>
        </w:rPr>
        <w:endnoteReference w:id="7"/>
      </w:r>
      <w:r w:rsidRPr="001D13A3">
        <w:rPr>
          <w:rFonts w:cstheme="minorHAnsi"/>
          <w:color w:val="000000"/>
        </w:rPr>
        <w:t>·</w:t>
      </w:r>
    </w:p>
    <w:p w:rsidR="00F25E0C" w:rsidRPr="001D13A3" w:rsidRDefault="00F25E0C" w:rsidP="00F25E0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1D13A3">
        <w:rPr>
          <w:rFonts w:cstheme="minorHAnsi"/>
          <w:b/>
          <w:color w:val="000000"/>
        </w:rPr>
        <w:t>δωροδοκία</w:t>
      </w:r>
      <w:r w:rsidRPr="001D13A3">
        <w:rPr>
          <w:rStyle w:val="EndnoteReference"/>
          <w:rFonts w:cstheme="minorHAnsi"/>
          <w:color w:val="000000"/>
        </w:rPr>
        <w:endnoteReference w:id="8"/>
      </w:r>
      <w:r w:rsidRPr="001D13A3">
        <w:rPr>
          <w:rFonts w:cstheme="minorHAnsi"/>
          <w:color w:val="000000"/>
          <w:vertAlign w:val="superscript"/>
        </w:rPr>
        <w:t>,</w:t>
      </w:r>
      <w:r w:rsidRPr="001D13A3">
        <w:rPr>
          <w:rStyle w:val="a"/>
          <w:rFonts w:cstheme="minorHAnsi"/>
          <w:color w:val="000000"/>
        </w:rPr>
        <w:endnoteReference w:id="9"/>
      </w:r>
      <w:r w:rsidRPr="001D13A3">
        <w:rPr>
          <w:rFonts w:cstheme="minorHAnsi"/>
          <w:color w:val="000000"/>
        </w:rPr>
        <w:t>·</w:t>
      </w:r>
    </w:p>
    <w:p w:rsidR="00F25E0C" w:rsidRPr="001D13A3" w:rsidRDefault="00F25E0C" w:rsidP="00F25E0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1D13A3">
        <w:rPr>
          <w:rFonts w:cstheme="minorHAnsi"/>
          <w:b/>
          <w:color w:val="000000"/>
        </w:rPr>
        <w:t>απάτη</w:t>
      </w:r>
      <w:r w:rsidRPr="001D13A3">
        <w:rPr>
          <w:rStyle w:val="a"/>
          <w:rFonts w:cstheme="minorHAnsi"/>
          <w:color w:val="000000"/>
        </w:rPr>
        <w:endnoteReference w:id="10"/>
      </w:r>
      <w:r w:rsidRPr="001D13A3">
        <w:rPr>
          <w:rFonts w:cstheme="minorHAnsi"/>
          <w:color w:val="000000"/>
        </w:rPr>
        <w:t>·</w:t>
      </w:r>
    </w:p>
    <w:p w:rsidR="00F25E0C" w:rsidRPr="001D13A3" w:rsidRDefault="00F25E0C" w:rsidP="00F25E0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1D13A3">
        <w:rPr>
          <w:rFonts w:cstheme="minorHAnsi"/>
          <w:b/>
          <w:color w:val="000000"/>
        </w:rPr>
        <w:t>τρομοκρατικά εγκλήματα ή εγκλήματα συνδεόμενα με τρομοκρατικές δραστηριότητες</w:t>
      </w:r>
      <w:r w:rsidRPr="001D13A3">
        <w:rPr>
          <w:rStyle w:val="a"/>
          <w:rFonts w:cstheme="minorHAnsi"/>
          <w:color w:val="000000"/>
        </w:rPr>
        <w:endnoteReference w:id="11"/>
      </w:r>
      <w:r w:rsidRPr="001D13A3">
        <w:rPr>
          <w:rStyle w:val="a"/>
          <w:rFonts w:cstheme="minorHAnsi"/>
          <w:color w:val="000000"/>
        </w:rPr>
        <w:t>·</w:t>
      </w:r>
    </w:p>
    <w:p w:rsidR="00F25E0C" w:rsidRPr="001D13A3" w:rsidRDefault="00F25E0C" w:rsidP="00F25E0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1D13A3">
        <w:rPr>
          <w:rFonts w:cstheme="minorHAnsi"/>
          <w:b/>
          <w:color w:val="000000"/>
        </w:rPr>
        <w:t>νομιμοποίηση εσόδων από παράνομες δραστηριότητες ή χρηματοδότηση της τρομοκρατίας</w:t>
      </w:r>
      <w:r w:rsidRPr="001D13A3">
        <w:rPr>
          <w:rStyle w:val="a"/>
          <w:rFonts w:cstheme="minorHAnsi"/>
          <w:color w:val="000000"/>
        </w:rPr>
        <w:endnoteReference w:id="12"/>
      </w:r>
      <w:r w:rsidRPr="001D13A3">
        <w:rPr>
          <w:rFonts w:cstheme="minorHAnsi"/>
          <w:color w:val="000000"/>
        </w:rPr>
        <w:t>·</w:t>
      </w:r>
    </w:p>
    <w:p w:rsidR="00F25E0C" w:rsidRPr="001D13A3" w:rsidRDefault="00F25E0C" w:rsidP="00F25E0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1D13A3">
        <w:rPr>
          <w:rStyle w:val="a"/>
          <w:rFonts w:cstheme="minorHAnsi"/>
          <w:b/>
          <w:color w:val="000000"/>
        </w:rPr>
        <w:t>παιδική εργασία και άλλες μορφές εμπορίας ανθρώπων</w:t>
      </w:r>
      <w:r w:rsidRPr="001D13A3">
        <w:rPr>
          <w:rStyle w:val="a"/>
          <w:rFonts w:cstheme="minorHAnsi"/>
          <w:color w:val="000000"/>
        </w:rPr>
        <w:endnoteReference w:id="13"/>
      </w:r>
      <w:r w:rsidRPr="001D13A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bCs/>
                <w:i/>
                <w:iCs/>
              </w:rPr>
            </w:pPr>
            <w:r w:rsidRPr="001D13A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rPr>
                <w:rFonts w:cstheme="minorHAnsi"/>
              </w:rPr>
            </w:pPr>
            <w:r w:rsidRPr="001D13A3">
              <w:rPr>
                <w:rFonts w:cstheme="minorHAnsi"/>
                <w:b/>
                <w:bCs/>
                <w:i/>
                <w:iCs/>
              </w:rPr>
              <w:t>Απάντηση:</w:t>
            </w:r>
          </w:p>
        </w:tc>
      </w:tr>
      <w:tr w:rsidR="00F25E0C" w:rsidRPr="001D13A3" w:rsidTr="00FD7298">
        <w:trPr>
          <w:jc w:val="center"/>
        </w:trPr>
        <w:tc>
          <w:tcPr>
            <w:tcW w:w="4479" w:type="dxa"/>
            <w:tcBorders>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 xml:space="preserve">Υπάρχει </w:t>
            </w:r>
            <w:r w:rsidRPr="001D13A3">
              <w:t xml:space="preserve">αμετάκλητη </w:t>
            </w:r>
            <w:r w:rsidRPr="001D13A3">
              <w:rPr>
                <w:rFonts w:cstheme="minorHAnsi"/>
              </w:rPr>
              <w:t xml:space="preserve">καταδικαστική </w:t>
            </w:r>
            <w:r w:rsidRPr="001D13A3">
              <w:rPr>
                <w:rFonts w:cstheme="minorHAnsi"/>
                <w:b/>
              </w:rPr>
              <w:t>απόφαση εις βάρος του οικονομικού φορέα</w:t>
            </w:r>
            <w:r w:rsidRPr="001D13A3">
              <w:rPr>
                <w:rFonts w:cstheme="minorHAnsi"/>
              </w:rPr>
              <w:t xml:space="preserve"> ή </w:t>
            </w:r>
            <w:r w:rsidRPr="001D13A3">
              <w:rPr>
                <w:rFonts w:cstheme="minorHAnsi"/>
                <w:b/>
              </w:rPr>
              <w:t>οποιουδήποτε</w:t>
            </w:r>
            <w:r w:rsidRPr="001D13A3">
              <w:rPr>
                <w:rFonts w:cstheme="minorHAnsi"/>
              </w:rPr>
              <w:t xml:space="preserve"> προσώπου</w:t>
            </w:r>
            <w:r w:rsidRPr="001D13A3">
              <w:rPr>
                <w:rStyle w:val="EndnoteReference"/>
                <w:rFonts w:cstheme="minorHAnsi"/>
              </w:rPr>
              <w:endnoteReference w:id="14"/>
            </w:r>
            <w:r w:rsidRPr="001D13A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i/>
              </w:rPr>
            </w:pPr>
            <w:r w:rsidRPr="001D13A3">
              <w:rPr>
                <w:rFonts w:cstheme="minorHAnsi"/>
              </w:rPr>
              <w:t>[] Ναι [] Όχι</w:t>
            </w: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p>
          <w:p w:rsidR="00F25E0C" w:rsidRPr="001D13A3" w:rsidRDefault="00F25E0C" w:rsidP="00FD7298">
            <w:pPr>
              <w:rPr>
                <w:rFonts w:cstheme="minorHAnsi"/>
                <w:i/>
              </w:rPr>
            </w:pPr>
            <w:r w:rsidRPr="001D13A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5E0C" w:rsidRPr="001D13A3" w:rsidRDefault="00F25E0C" w:rsidP="00FD7298">
            <w:pPr>
              <w:rPr>
                <w:rFonts w:cstheme="minorHAnsi"/>
              </w:rPr>
            </w:pPr>
            <w:r w:rsidRPr="001D13A3">
              <w:rPr>
                <w:rFonts w:cstheme="minorHAnsi"/>
                <w:i/>
              </w:rPr>
              <w:t>[……][……][……][……]</w:t>
            </w:r>
            <w:r w:rsidRPr="001D13A3">
              <w:rPr>
                <w:rStyle w:val="a"/>
                <w:rFonts w:cstheme="minorHAnsi"/>
              </w:rPr>
              <w:endnoteReference w:id="15"/>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b/>
              </w:rPr>
              <w:t>Εάν ναι</w:t>
            </w:r>
            <w:r w:rsidRPr="001D13A3">
              <w:rPr>
                <w:rFonts w:cstheme="minorHAnsi"/>
              </w:rPr>
              <w:t>, αναφέρετε</w:t>
            </w:r>
            <w:r w:rsidRPr="001D13A3">
              <w:rPr>
                <w:rStyle w:val="a"/>
                <w:rFonts w:cstheme="minorHAnsi"/>
              </w:rPr>
              <w:endnoteReference w:id="16"/>
            </w:r>
            <w:r w:rsidRPr="001D13A3">
              <w:rPr>
                <w:rFonts w:cstheme="minorHAnsi"/>
              </w:rPr>
              <w:t>:</w:t>
            </w:r>
          </w:p>
          <w:p w:rsidR="00F25E0C" w:rsidRPr="001D13A3" w:rsidRDefault="00F25E0C" w:rsidP="00FD7298">
            <w:pPr>
              <w:rPr>
                <w:rFonts w:cstheme="minorHAnsi"/>
              </w:rPr>
            </w:pPr>
            <w:r w:rsidRPr="001D13A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25E0C" w:rsidRPr="001D13A3" w:rsidRDefault="00F25E0C" w:rsidP="00FD7298">
            <w:pPr>
              <w:jc w:val="left"/>
              <w:rPr>
                <w:rFonts w:cstheme="minorHAnsi"/>
              </w:rPr>
            </w:pPr>
            <w:r w:rsidRPr="001D13A3">
              <w:rPr>
                <w:rFonts w:cstheme="minorHAnsi"/>
              </w:rPr>
              <w:t>β) Προσδιορίστε ποιος έχει καταδικαστεί [ ]·</w:t>
            </w:r>
          </w:p>
          <w:p w:rsidR="00F25E0C" w:rsidRPr="001D13A3" w:rsidRDefault="00F25E0C" w:rsidP="00FD7298">
            <w:pPr>
              <w:rPr>
                <w:rFonts w:cstheme="minorHAnsi"/>
              </w:rPr>
            </w:pPr>
            <w:r w:rsidRPr="001D13A3">
              <w:rPr>
                <w:rFonts w:cstheme="minorHAnsi"/>
                <w:b/>
              </w:rPr>
              <w:t xml:space="preserve">γ) </w:t>
            </w:r>
            <w:r w:rsidRPr="001D13A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jc w:val="left"/>
              <w:rPr>
                <w:rFonts w:cstheme="minorHAnsi"/>
              </w:rPr>
            </w:pPr>
          </w:p>
          <w:p w:rsidR="00F25E0C" w:rsidRPr="001D13A3" w:rsidRDefault="00F25E0C" w:rsidP="00FD7298">
            <w:pPr>
              <w:jc w:val="left"/>
              <w:rPr>
                <w:rFonts w:cstheme="minorHAnsi"/>
              </w:rPr>
            </w:pPr>
            <w:r w:rsidRPr="001D13A3">
              <w:rPr>
                <w:rFonts w:cstheme="minorHAnsi"/>
              </w:rPr>
              <w:t xml:space="preserve">α) Ημερομηνία:[   ], </w:t>
            </w:r>
          </w:p>
          <w:p w:rsidR="00F25E0C" w:rsidRPr="001D13A3" w:rsidRDefault="00F25E0C" w:rsidP="00FD7298">
            <w:pPr>
              <w:jc w:val="left"/>
              <w:rPr>
                <w:rFonts w:cstheme="minorHAnsi"/>
              </w:rPr>
            </w:pPr>
            <w:r w:rsidRPr="001D13A3">
              <w:rPr>
                <w:rFonts w:cstheme="minorHAnsi"/>
              </w:rPr>
              <w:t xml:space="preserve">σημείο-(-α): [   ], </w:t>
            </w:r>
          </w:p>
          <w:p w:rsidR="00F25E0C" w:rsidRPr="001D13A3" w:rsidRDefault="00F25E0C" w:rsidP="00FD7298">
            <w:pPr>
              <w:jc w:val="left"/>
              <w:rPr>
                <w:rFonts w:cstheme="minorHAnsi"/>
              </w:rPr>
            </w:pPr>
            <w:r w:rsidRPr="001D13A3">
              <w:rPr>
                <w:rFonts w:cstheme="minorHAnsi"/>
              </w:rPr>
              <w:t>λόγος(-οι):[   ]</w:t>
            </w:r>
          </w:p>
          <w:p w:rsidR="00F25E0C" w:rsidRPr="001D13A3" w:rsidRDefault="00F25E0C" w:rsidP="00FD7298">
            <w:pPr>
              <w:jc w:val="left"/>
              <w:rPr>
                <w:rFonts w:cstheme="minorHAnsi"/>
              </w:rPr>
            </w:pPr>
            <w:r w:rsidRPr="001D13A3">
              <w:rPr>
                <w:rFonts w:cstheme="minorHAnsi"/>
              </w:rPr>
              <w:t>β) [……]</w:t>
            </w:r>
          </w:p>
          <w:p w:rsidR="00F25E0C" w:rsidRPr="001D13A3" w:rsidRDefault="00F25E0C" w:rsidP="00FD7298">
            <w:pPr>
              <w:jc w:val="left"/>
              <w:rPr>
                <w:rFonts w:cstheme="minorHAnsi"/>
                <w:i/>
              </w:rPr>
            </w:pPr>
            <w:r w:rsidRPr="001D13A3">
              <w:rPr>
                <w:rFonts w:cstheme="minorHAnsi"/>
              </w:rPr>
              <w:t>γ) Διάρκεια της περιόδου αποκλεισμού [……] και σχετικό(-ά) σημείο(-α) [   ]</w:t>
            </w:r>
          </w:p>
          <w:p w:rsidR="00F25E0C" w:rsidRPr="001D13A3" w:rsidRDefault="00F25E0C" w:rsidP="00FD7298">
            <w:pPr>
              <w:rPr>
                <w:rFonts w:cstheme="minorHAnsi"/>
                <w:i/>
              </w:rPr>
            </w:pPr>
            <w:r w:rsidRPr="001D13A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5E0C" w:rsidRPr="001D13A3" w:rsidRDefault="00F25E0C" w:rsidP="00FD7298">
            <w:pPr>
              <w:rPr>
                <w:rFonts w:cstheme="minorHAnsi"/>
              </w:rPr>
            </w:pPr>
            <w:r w:rsidRPr="001D13A3">
              <w:rPr>
                <w:rFonts w:cstheme="minorHAnsi"/>
                <w:i/>
              </w:rPr>
              <w:t>[……][……][……][……]</w:t>
            </w:r>
            <w:r w:rsidRPr="001D13A3">
              <w:rPr>
                <w:rStyle w:val="a"/>
                <w:rFonts w:cstheme="minorHAnsi"/>
              </w:rPr>
              <w:endnoteReference w:id="17"/>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D13A3">
              <w:rPr>
                <w:rStyle w:val="NormalBoldChar"/>
                <w:rFonts w:eastAsia="Calibri" w:cstheme="minorHAnsi"/>
              </w:rPr>
              <w:t>αυτοκάθαρση»)</w:t>
            </w:r>
            <w:r w:rsidRPr="001D13A3">
              <w:rPr>
                <w:rStyle w:val="NormalBoldChar"/>
                <w:rFonts w:eastAsia="Calibri" w:cstheme="minorHAnsi"/>
                <w:vertAlign w:val="superscript"/>
              </w:rPr>
              <w:endnoteReference w:id="18"/>
            </w:r>
            <w:r w:rsidRPr="001D13A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 xml:space="preserve">[] Ναι [] Όχι </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b/>
              </w:rPr>
              <w:t>Εάν ναι,</w:t>
            </w:r>
            <w:r w:rsidRPr="001D13A3">
              <w:rPr>
                <w:rFonts w:cstheme="minorHAnsi"/>
              </w:rPr>
              <w:t xml:space="preserve"> περιγράψτε τα μέτρα που λήφθηκαν</w:t>
            </w:r>
            <w:r w:rsidRPr="001D13A3">
              <w:rPr>
                <w:rStyle w:val="a"/>
                <w:rFonts w:cstheme="minorHAnsi"/>
              </w:rPr>
              <w:endnoteReference w:id="19"/>
            </w:r>
            <w:r w:rsidRPr="001D13A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bl>
    <w:p w:rsidR="00F25E0C" w:rsidRPr="001D13A3" w:rsidRDefault="00F25E0C" w:rsidP="00F25E0C"/>
    <w:p w:rsidR="00F25E0C" w:rsidRPr="001D13A3" w:rsidRDefault="00F25E0C" w:rsidP="00F25E0C">
      <w:pPr>
        <w:pageBreakBefore/>
        <w:jc w:val="center"/>
        <w:rPr>
          <w:rFonts w:cstheme="minorHAnsi"/>
          <w:b/>
          <w:i/>
        </w:rPr>
      </w:pPr>
      <w:r w:rsidRPr="001D13A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25E0C" w:rsidRPr="001D13A3" w:rsidTr="00FD729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 xml:space="preserve">1) Ο οικονομικός φορέας έχει εκπληρώσει όλες </w:t>
            </w:r>
            <w:r w:rsidRPr="001D13A3">
              <w:rPr>
                <w:rFonts w:cstheme="minorHAnsi"/>
                <w:b/>
              </w:rPr>
              <w:t>τις υποχρεώσεις του όσον αφορά την πληρωμή φόρων ή εισφορών κοινωνικής ασφάλισης</w:t>
            </w:r>
            <w:r w:rsidRPr="001D13A3">
              <w:rPr>
                <w:rStyle w:val="EndnoteReference"/>
                <w:rFonts w:cstheme="minorHAnsi"/>
              </w:rPr>
              <w:endnoteReference w:id="20"/>
            </w:r>
            <w:r w:rsidRPr="001D13A3">
              <w:rPr>
                <w:rFonts w:cstheme="minorHAnsi"/>
                <w:b/>
              </w:rPr>
              <w:t>,</w:t>
            </w:r>
            <w:r w:rsidRPr="001D13A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 xml:space="preserve">[] Ναι [] Όχι </w:t>
            </w:r>
          </w:p>
        </w:tc>
      </w:tr>
      <w:tr w:rsidR="00F25E0C" w:rsidRPr="001D13A3" w:rsidTr="00FD729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p w:rsidR="00F25E0C" w:rsidRPr="001D13A3" w:rsidRDefault="00F25E0C" w:rsidP="00FD7298">
            <w:pPr>
              <w:snapToGrid w:val="0"/>
              <w:rPr>
                <w:rFonts w:cstheme="minorHAnsi"/>
              </w:rPr>
            </w:pPr>
          </w:p>
          <w:p w:rsidR="00F25E0C" w:rsidRPr="001D13A3" w:rsidRDefault="00F25E0C" w:rsidP="00FD7298">
            <w:pPr>
              <w:snapToGrid w:val="0"/>
              <w:rPr>
                <w:rFonts w:cstheme="minorHAnsi"/>
              </w:rPr>
            </w:pPr>
            <w:r w:rsidRPr="001D13A3">
              <w:rPr>
                <w:rFonts w:cstheme="minorHAnsi"/>
              </w:rPr>
              <w:t xml:space="preserve">Εάν όχι αναφέρετε: </w:t>
            </w:r>
          </w:p>
          <w:p w:rsidR="00F25E0C" w:rsidRPr="001D13A3" w:rsidRDefault="00F25E0C" w:rsidP="00FD7298">
            <w:pPr>
              <w:snapToGrid w:val="0"/>
              <w:rPr>
                <w:rFonts w:cstheme="minorHAnsi"/>
              </w:rPr>
            </w:pPr>
            <w:r w:rsidRPr="001D13A3">
              <w:rPr>
                <w:rFonts w:cstheme="minorHAnsi"/>
              </w:rPr>
              <w:t>α) Χώρα ή κράτος μέλος για το οποίο πρόκειται:</w:t>
            </w:r>
          </w:p>
          <w:p w:rsidR="00F25E0C" w:rsidRPr="001D13A3" w:rsidRDefault="00F25E0C" w:rsidP="00FD7298">
            <w:pPr>
              <w:snapToGrid w:val="0"/>
              <w:rPr>
                <w:rFonts w:cstheme="minorHAnsi"/>
              </w:rPr>
            </w:pPr>
            <w:r w:rsidRPr="001D13A3">
              <w:rPr>
                <w:rFonts w:cstheme="minorHAnsi"/>
              </w:rPr>
              <w:t>β) Ποιο είναι το σχετικό ποσό;</w:t>
            </w:r>
          </w:p>
          <w:p w:rsidR="00F25E0C" w:rsidRPr="001D13A3" w:rsidRDefault="00F25E0C" w:rsidP="00FD7298">
            <w:pPr>
              <w:snapToGrid w:val="0"/>
              <w:rPr>
                <w:rFonts w:cstheme="minorHAnsi"/>
              </w:rPr>
            </w:pPr>
            <w:r w:rsidRPr="001D13A3">
              <w:rPr>
                <w:rFonts w:cstheme="minorHAnsi"/>
              </w:rPr>
              <w:t>γ)Πως διαπιστώθηκε η αθέτηση των υποχρεώσεων;</w:t>
            </w:r>
          </w:p>
          <w:p w:rsidR="00F25E0C" w:rsidRPr="001D13A3" w:rsidRDefault="00F25E0C" w:rsidP="00FD7298">
            <w:pPr>
              <w:snapToGrid w:val="0"/>
              <w:rPr>
                <w:rFonts w:cstheme="minorHAnsi"/>
                <w:b/>
              </w:rPr>
            </w:pPr>
            <w:r w:rsidRPr="001D13A3">
              <w:rPr>
                <w:rFonts w:cstheme="minorHAnsi"/>
              </w:rPr>
              <w:t>1) Μέσω δικαστικής ή διοικητικής απόφασης;</w:t>
            </w:r>
          </w:p>
          <w:p w:rsidR="00F25E0C" w:rsidRPr="001D13A3" w:rsidRDefault="00F25E0C" w:rsidP="00FD7298">
            <w:pPr>
              <w:snapToGrid w:val="0"/>
              <w:rPr>
                <w:rFonts w:cstheme="minorHAnsi"/>
              </w:rPr>
            </w:pPr>
            <w:r w:rsidRPr="001D13A3">
              <w:rPr>
                <w:rFonts w:cstheme="minorHAnsi"/>
                <w:b/>
              </w:rPr>
              <w:t xml:space="preserve">- </w:t>
            </w:r>
            <w:r w:rsidRPr="001D13A3">
              <w:rPr>
                <w:rFonts w:cstheme="minorHAnsi"/>
              </w:rPr>
              <w:t>Η εν λόγω απόφαση είναι τελεσίδικη και δεσμευτική;</w:t>
            </w:r>
          </w:p>
          <w:p w:rsidR="00F25E0C" w:rsidRPr="001D13A3" w:rsidRDefault="00F25E0C" w:rsidP="00FD7298">
            <w:pPr>
              <w:snapToGrid w:val="0"/>
              <w:rPr>
                <w:rFonts w:cstheme="minorHAnsi"/>
              </w:rPr>
            </w:pPr>
            <w:r w:rsidRPr="001D13A3">
              <w:rPr>
                <w:rFonts w:cstheme="minorHAnsi"/>
              </w:rPr>
              <w:t>- Αναφέρατε την ημερομηνία καταδίκης ή έκδοσης απόφασης</w:t>
            </w:r>
          </w:p>
          <w:p w:rsidR="00F25E0C" w:rsidRPr="001D13A3" w:rsidRDefault="00F25E0C" w:rsidP="00FD7298">
            <w:pPr>
              <w:snapToGrid w:val="0"/>
              <w:rPr>
                <w:rFonts w:cstheme="minorHAnsi"/>
              </w:rPr>
            </w:pPr>
            <w:r w:rsidRPr="001D13A3">
              <w:rPr>
                <w:rFonts w:cstheme="minorHAnsi"/>
              </w:rPr>
              <w:t>- Σε περίπτωση καταδικαστικής απόφασης, εφόσον ορίζεται απευθείας σε αυτήν, τη διάρκεια της περιόδου αποκλεισμού:</w:t>
            </w:r>
          </w:p>
          <w:p w:rsidR="00F25E0C" w:rsidRPr="001D13A3" w:rsidRDefault="00F25E0C" w:rsidP="00FD7298">
            <w:pPr>
              <w:snapToGrid w:val="0"/>
              <w:jc w:val="left"/>
              <w:rPr>
                <w:rFonts w:cstheme="minorHAnsi"/>
              </w:rPr>
            </w:pPr>
            <w:r w:rsidRPr="001D13A3">
              <w:rPr>
                <w:rFonts w:cstheme="minorHAnsi"/>
              </w:rPr>
              <w:t>2) Με άλλα μέσα; Διευκρινίστε:</w:t>
            </w:r>
          </w:p>
          <w:p w:rsidR="00F25E0C" w:rsidRPr="001D13A3" w:rsidRDefault="00F25E0C" w:rsidP="00FD7298">
            <w:pPr>
              <w:snapToGrid w:val="0"/>
              <w:jc w:val="left"/>
              <w:rPr>
                <w:rFonts w:cstheme="minorHAnsi"/>
                <w:b/>
                <w:bCs/>
              </w:rPr>
            </w:pPr>
            <w:r w:rsidRPr="001D13A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D13A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25E0C" w:rsidRPr="001D13A3" w:rsidTr="00FD7298">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25E0C" w:rsidRPr="001D13A3" w:rsidRDefault="00F25E0C" w:rsidP="00FD7298">
                  <w:pPr>
                    <w:jc w:val="left"/>
                    <w:rPr>
                      <w:rFonts w:cstheme="minorHAnsi"/>
                    </w:rPr>
                  </w:pPr>
                  <w:r w:rsidRPr="001D13A3">
                    <w:rPr>
                      <w:rFonts w:cstheme="minorHAnsi"/>
                      <w:b/>
                      <w:bCs/>
                    </w:rPr>
                    <w:t>ΦΟΡΟΙ</w:t>
                  </w:r>
                </w:p>
                <w:p w:rsidR="00F25E0C" w:rsidRPr="001D13A3" w:rsidRDefault="00F25E0C" w:rsidP="00FD7298">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25E0C" w:rsidRPr="001D13A3" w:rsidRDefault="00F25E0C" w:rsidP="00FD7298">
                  <w:pPr>
                    <w:jc w:val="left"/>
                    <w:rPr>
                      <w:rFonts w:cstheme="minorHAnsi"/>
                    </w:rPr>
                  </w:pPr>
                  <w:r w:rsidRPr="001D13A3">
                    <w:rPr>
                      <w:rFonts w:cstheme="minorHAnsi"/>
                      <w:b/>
                      <w:bCs/>
                    </w:rPr>
                    <w:t>ΕΙΣΦΟΡΕΣ ΚΟΙΝΩΝΙΚΗΣ ΑΣΦΑΛΙΣΗΣ</w:t>
                  </w:r>
                </w:p>
              </w:tc>
            </w:tr>
            <w:tr w:rsidR="00F25E0C" w:rsidRPr="001D13A3" w:rsidTr="00FD7298">
              <w:tc>
                <w:tcPr>
                  <w:tcW w:w="2036" w:type="dxa"/>
                  <w:tcBorders>
                    <w:top w:val="single" w:sz="4" w:space="0" w:color="000000" w:themeColor="text1"/>
                  </w:tcBorders>
                  <w:shd w:val="clear" w:color="auto" w:fill="auto"/>
                </w:tcPr>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α)[……]·</w:t>
                  </w:r>
                </w:p>
                <w:p w:rsidR="00F25E0C" w:rsidRPr="001D13A3" w:rsidRDefault="00F25E0C" w:rsidP="00FD7298">
                  <w:pPr>
                    <w:rPr>
                      <w:rFonts w:cstheme="minorHAnsi"/>
                    </w:rPr>
                  </w:pPr>
                  <w:r w:rsidRPr="001D13A3">
                    <w:rPr>
                      <w:rFonts w:cstheme="minorHAnsi"/>
                    </w:rPr>
                    <w:t>β)[……]</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 xml:space="preserve">γ.1) [] Ναι [] Όχι </w:t>
                  </w:r>
                </w:p>
                <w:p w:rsidR="00F25E0C" w:rsidRPr="001D13A3" w:rsidRDefault="00F25E0C" w:rsidP="00FD7298">
                  <w:pPr>
                    <w:rPr>
                      <w:rFonts w:cstheme="minorHAnsi"/>
                    </w:rPr>
                  </w:pPr>
                  <w:r w:rsidRPr="001D13A3">
                    <w:rPr>
                      <w:rFonts w:cstheme="minorHAnsi"/>
                    </w:rPr>
                    <w:t xml:space="preserve">-[] Ναι [] Όχι </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γ.2)[……]·</w:t>
                  </w:r>
                </w:p>
                <w:p w:rsidR="00F25E0C" w:rsidRPr="001D13A3" w:rsidRDefault="00F25E0C" w:rsidP="00FD7298">
                  <w:pPr>
                    <w:rPr>
                      <w:rFonts w:cstheme="minorHAnsi"/>
                      <w:sz w:val="21"/>
                      <w:szCs w:val="21"/>
                    </w:rPr>
                  </w:pPr>
                  <w:r w:rsidRPr="001D13A3">
                    <w:rPr>
                      <w:rFonts w:cstheme="minorHAnsi"/>
                    </w:rPr>
                    <w:t xml:space="preserve">δ) [] Ναι [] Όχι </w:t>
                  </w:r>
                </w:p>
                <w:p w:rsidR="00F25E0C" w:rsidRPr="001D13A3" w:rsidRDefault="00F25E0C" w:rsidP="00FD7298">
                  <w:pPr>
                    <w:jc w:val="left"/>
                    <w:rPr>
                      <w:rFonts w:cstheme="minorHAnsi"/>
                    </w:rPr>
                  </w:pPr>
                  <w:r w:rsidRPr="001D13A3">
                    <w:rPr>
                      <w:rFonts w:cstheme="minorHAnsi"/>
                      <w:sz w:val="21"/>
                      <w:szCs w:val="21"/>
                    </w:rPr>
                    <w:t>Εάν ναι, να αναφερθούν λεπτομερείς πληροφορίες</w:t>
                  </w:r>
                </w:p>
                <w:p w:rsidR="00F25E0C" w:rsidRPr="001D13A3" w:rsidRDefault="00F25E0C" w:rsidP="00FD7298">
                  <w:pPr>
                    <w:rPr>
                      <w:rFonts w:cstheme="minorHAnsi"/>
                    </w:rPr>
                  </w:pPr>
                  <w:r w:rsidRPr="001D13A3">
                    <w:rPr>
                      <w:rFonts w:cstheme="minorHAnsi"/>
                    </w:rPr>
                    <w:t>[……]</w:t>
                  </w:r>
                </w:p>
              </w:tc>
              <w:tc>
                <w:tcPr>
                  <w:tcW w:w="2192" w:type="dxa"/>
                  <w:tcBorders>
                    <w:top w:val="single" w:sz="4" w:space="0" w:color="000000" w:themeColor="text1"/>
                  </w:tcBorders>
                  <w:shd w:val="clear" w:color="auto" w:fill="auto"/>
                </w:tcPr>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α)[……]·</w:t>
                  </w:r>
                </w:p>
                <w:p w:rsidR="00F25E0C" w:rsidRPr="001D13A3" w:rsidRDefault="00F25E0C" w:rsidP="00FD7298">
                  <w:pPr>
                    <w:rPr>
                      <w:rFonts w:cstheme="minorHAnsi"/>
                    </w:rPr>
                  </w:pPr>
                  <w:r w:rsidRPr="001D13A3">
                    <w:rPr>
                      <w:rFonts w:cstheme="minorHAnsi"/>
                    </w:rPr>
                    <w:t>β)[……]</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 xml:space="preserve">γ.1) [] Ναι [] Όχι </w:t>
                  </w:r>
                </w:p>
                <w:p w:rsidR="00F25E0C" w:rsidRPr="001D13A3" w:rsidRDefault="00F25E0C" w:rsidP="00FD7298">
                  <w:pPr>
                    <w:rPr>
                      <w:rFonts w:cstheme="minorHAnsi"/>
                    </w:rPr>
                  </w:pPr>
                  <w:r w:rsidRPr="001D13A3">
                    <w:rPr>
                      <w:rFonts w:cstheme="minorHAnsi"/>
                    </w:rPr>
                    <w:t xml:space="preserve">-[] Ναι [] Όχι </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w:t>
                  </w: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t>γ.2)[……]·</w:t>
                  </w:r>
                </w:p>
                <w:p w:rsidR="00F25E0C" w:rsidRPr="001D13A3" w:rsidRDefault="00F25E0C" w:rsidP="00FD7298">
                  <w:pPr>
                    <w:rPr>
                      <w:rFonts w:cstheme="minorHAnsi"/>
                    </w:rPr>
                  </w:pPr>
                  <w:r w:rsidRPr="001D13A3">
                    <w:rPr>
                      <w:rFonts w:cstheme="minorHAnsi"/>
                    </w:rPr>
                    <w:t xml:space="preserve">δ) [] Ναι [] Όχι </w:t>
                  </w:r>
                </w:p>
                <w:p w:rsidR="00F25E0C" w:rsidRPr="001D13A3" w:rsidRDefault="00F25E0C" w:rsidP="00FD7298">
                  <w:pPr>
                    <w:jc w:val="left"/>
                    <w:rPr>
                      <w:rFonts w:cstheme="minorHAnsi"/>
                    </w:rPr>
                  </w:pPr>
                  <w:r w:rsidRPr="001D13A3">
                    <w:rPr>
                      <w:rFonts w:cstheme="minorHAnsi"/>
                    </w:rPr>
                    <w:t>Εάν ναι, να αναφερθούν λεπτομερείς πληροφορίες</w:t>
                  </w:r>
                </w:p>
                <w:p w:rsidR="00F25E0C" w:rsidRPr="001D13A3" w:rsidRDefault="00F25E0C" w:rsidP="00FD7298">
                  <w:pPr>
                    <w:rPr>
                      <w:rFonts w:cstheme="minorHAnsi"/>
                    </w:rPr>
                  </w:pPr>
                  <w:r w:rsidRPr="001D13A3">
                    <w:rPr>
                      <w:rFonts w:cstheme="minorHAnsi"/>
                    </w:rPr>
                    <w:t>[……]</w:t>
                  </w:r>
                </w:p>
              </w:tc>
            </w:tr>
          </w:tbl>
          <w:p w:rsidR="00F25E0C" w:rsidRPr="001D13A3" w:rsidRDefault="00F25E0C" w:rsidP="00FD7298">
            <w:pPr>
              <w:jc w:val="left"/>
              <w:rPr>
                <w:rFonts w:cstheme="minorHAnsi"/>
              </w:rPr>
            </w:pPr>
          </w:p>
        </w:tc>
      </w:tr>
      <w:tr w:rsidR="00F25E0C" w:rsidRPr="001D13A3" w:rsidTr="00FD72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i/>
              </w:rPr>
            </w:pPr>
            <w:r w:rsidRPr="001D13A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rPr>
                <w:rFonts w:cstheme="minorHAnsi"/>
                <w:i/>
              </w:rPr>
            </w:pPr>
            <w:r w:rsidRPr="001D13A3">
              <w:rPr>
                <w:rFonts w:cstheme="minorHAnsi"/>
                <w:i/>
              </w:rPr>
              <w:t>(διαδικτυακή διεύθυνση, αρχή ή φορέας έκδοσης, επακριβή στοιχεία αναφοράς των εγγράφων):</w:t>
            </w:r>
            <w:r w:rsidRPr="001D13A3">
              <w:rPr>
                <w:rStyle w:val="a"/>
                <w:rFonts w:cstheme="minorHAnsi"/>
                <w:i/>
              </w:rPr>
              <w:t xml:space="preserve"> </w:t>
            </w:r>
            <w:r w:rsidRPr="001D13A3">
              <w:rPr>
                <w:rStyle w:val="a"/>
                <w:rFonts w:cstheme="minorHAnsi"/>
              </w:rPr>
              <w:endnoteReference w:id="22"/>
            </w:r>
          </w:p>
          <w:p w:rsidR="00F25E0C" w:rsidRPr="001D13A3" w:rsidRDefault="00F25E0C" w:rsidP="00FD7298">
            <w:pPr>
              <w:jc w:val="left"/>
              <w:rPr>
                <w:rFonts w:cstheme="minorHAnsi"/>
              </w:rPr>
            </w:pPr>
            <w:r w:rsidRPr="001D13A3">
              <w:rPr>
                <w:rFonts w:cstheme="minorHAnsi"/>
                <w:i/>
              </w:rPr>
              <w:t>[……][……][……]</w:t>
            </w:r>
          </w:p>
        </w:tc>
      </w:tr>
    </w:tbl>
    <w:p w:rsidR="00F25E0C" w:rsidRPr="001D13A3" w:rsidRDefault="00F25E0C" w:rsidP="00F25E0C"/>
    <w:p w:rsidR="00F25E0C" w:rsidRPr="001D13A3" w:rsidRDefault="00F25E0C" w:rsidP="00F25E0C">
      <w:pPr>
        <w:pageBreakBefore/>
        <w:jc w:val="center"/>
        <w:rPr>
          <w:rFonts w:cstheme="minorHAnsi"/>
          <w:b/>
          <w:i/>
        </w:rPr>
      </w:pPr>
      <w:r w:rsidRPr="001D13A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t>Ο οικονομικός φορέας έχει,</w:t>
            </w:r>
            <w:r w:rsidRPr="001D13A3">
              <w:rPr>
                <w:rFonts w:cstheme="minorHAnsi"/>
                <w:b/>
              </w:rPr>
              <w:t xml:space="preserve"> εν γνώσει του</w:t>
            </w:r>
            <w:r w:rsidRPr="001D13A3">
              <w:rPr>
                <w:rFonts w:cstheme="minorHAnsi"/>
              </w:rPr>
              <w:t xml:space="preserve">, αθετήσει </w:t>
            </w:r>
            <w:r w:rsidRPr="001D13A3">
              <w:rPr>
                <w:rFonts w:cstheme="minorHAnsi"/>
                <w:b/>
              </w:rPr>
              <w:t xml:space="preserve">τις υποχρεώσεις του </w:t>
            </w:r>
            <w:r w:rsidRPr="001D13A3">
              <w:rPr>
                <w:rFonts w:cstheme="minorHAnsi"/>
              </w:rPr>
              <w:t xml:space="preserve">στους τομείς του </w:t>
            </w:r>
            <w:r w:rsidRPr="001D13A3">
              <w:rPr>
                <w:rFonts w:cstheme="minorHAnsi"/>
                <w:b/>
              </w:rPr>
              <w:t>περιβαλλοντικού, κοινωνικού και εργατικού δικαίου</w:t>
            </w:r>
            <w:r w:rsidRPr="001D13A3">
              <w:rPr>
                <w:rStyle w:val="EndnoteReference"/>
                <w:rFonts w:cstheme="minorHAnsi"/>
              </w:rPr>
              <w:endnoteReference w:id="23"/>
            </w:r>
            <w:r w:rsidRPr="001D13A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 Ναι [] Όχι</w:t>
            </w:r>
          </w:p>
        </w:tc>
      </w:tr>
      <w:tr w:rsidR="00F25E0C" w:rsidRPr="001D13A3" w:rsidTr="00FD729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rPr>
                <w:rFonts w:cstheme="minorHAnsi"/>
                <w:b/>
              </w:rPr>
            </w:pPr>
          </w:p>
          <w:p w:rsidR="00F25E0C" w:rsidRPr="001D13A3" w:rsidRDefault="00F25E0C" w:rsidP="00FD7298">
            <w:pPr>
              <w:jc w:val="left"/>
              <w:rPr>
                <w:rFonts w:cstheme="minorHAnsi"/>
                <w:b/>
              </w:rPr>
            </w:pPr>
          </w:p>
          <w:p w:rsidR="00F25E0C" w:rsidRPr="001D13A3" w:rsidRDefault="00F25E0C" w:rsidP="00FD7298">
            <w:pPr>
              <w:jc w:val="left"/>
              <w:rPr>
                <w:rFonts w:cstheme="minorHAnsi"/>
              </w:rPr>
            </w:pPr>
            <w:r w:rsidRPr="001D13A3">
              <w:rPr>
                <w:rFonts w:cstheme="minorHAnsi"/>
                <w:b/>
              </w:rPr>
              <w:t>Εάν ναι</w:t>
            </w:r>
            <w:r w:rsidRPr="001D13A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25E0C" w:rsidRPr="001D13A3" w:rsidRDefault="00F25E0C" w:rsidP="00FD7298">
            <w:pPr>
              <w:jc w:val="left"/>
              <w:rPr>
                <w:rFonts w:cstheme="minorHAnsi"/>
                <w:b/>
              </w:rPr>
            </w:pPr>
            <w:r w:rsidRPr="001D13A3">
              <w:rPr>
                <w:rFonts w:cstheme="minorHAnsi"/>
              </w:rPr>
              <w:t>[] Ναι [] Όχι</w:t>
            </w:r>
          </w:p>
          <w:p w:rsidR="00F25E0C" w:rsidRPr="001D13A3" w:rsidRDefault="00F25E0C" w:rsidP="00FD7298">
            <w:pPr>
              <w:jc w:val="left"/>
              <w:rPr>
                <w:rFonts w:cstheme="minorHAnsi"/>
              </w:rPr>
            </w:pPr>
            <w:r w:rsidRPr="001D13A3">
              <w:rPr>
                <w:rFonts w:cstheme="minorHAnsi"/>
                <w:b/>
              </w:rPr>
              <w:t>Εάν το έχει πράξει,</w:t>
            </w:r>
            <w:r w:rsidRPr="001D13A3">
              <w:rPr>
                <w:rFonts w:cstheme="minorHAnsi"/>
              </w:rPr>
              <w:t xml:space="preserve"> περιγράψτε τα μέτρα που λήφθηκαν: […….............]</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Βρίσκεται ο οικονομικός φορέας σε οποιαδήποτε από τις ακόλουθες καταστάσεις</w:t>
            </w:r>
            <w:r w:rsidRPr="001D13A3">
              <w:rPr>
                <w:rStyle w:val="EndnoteReference"/>
                <w:rFonts w:cstheme="minorHAnsi"/>
              </w:rPr>
              <w:endnoteReference w:id="24"/>
            </w:r>
            <w:r w:rsidRPr="001D13A3">
              <w:rPr>
                <w:rFonts w:cstheme="minorHAnsi"/>
              </w:rPr>
              <w:t xml:space="preserve"> :</w:t>
            </w:r>
          </w:p>
          <w:p w:rsidR="00F25E0C" w:rsidRPr="001D13A3" w:rsidRDefault="00F25E0C" w:rsidP="00FD7298">
            <w:pPr>
              <w:spacing w:before="0"/>
              <w:rPr>
                <w:rFonts w:cstheme="minorHAnsi"/>
              </w:rPr>
            </w:pPr>
            <w:r w:rsidRPr="001D13A3">
              <w:rPr>
                <w:rFonts w:cstheme="minorHAnsi"/>
              </w:rPr>
              <w:t xml:space="preserve">α) πτώχευση, ή </w:t>
            </w:r>
          </w:p>
          <w:p w:rsidR="00F25E0C" w:rsidRPr="001D13A3" w:rsidRDefault="00F25E0C" w:rsidP="00FD7298">
            <w:pPr>
              <w:spacing w:before="0"/>
              <w:rPr>
                <w:rFonts w:cstheme="minorHAnsi"/>
              </w:rPr>
            </w:pPr>
            <w:r w:rsidRPr="001D13A3">
              <w:rPr>
                <w:rFonts w:cstheme="minorHAnsi"/>
              </w:rPr>
              <w:t>β) διαδικασία εξυγίανσης, ή</w:t>
            </w:r>
          </w:p>
          <w:p w:rsidR="00F25E0C" w:rsidRPr="001D13A3" w:rsidRDefault="00F25E0C" w:rsidP="00FD7298">
            <w:pPr>
              <w:spacing w:before="0"/>
              <w:rPr>
                <w:rFonts w:cstheme="minorHAnsi"/>
              </w:rPr>
            </w:pPr>
            <w:r w:rsidRPr="001D13A3">
              <w:rPr>
                <w:rFonts w:cstheme="minorHAnsi"/>
              </w:rPr>
              <w:t>γ) ειδική εκκαθάριση, ή</w:t>
            </w:r>
          </w:p>
          <w:p w:rsidR="00F25E0C" w:rsidRPr="001D13A3" w:rsidRDefault="00F25E0C" w:rsidP="00FD7298">
            <w:pPr>
              <w:spacing w:before="0"/>
              <w:rPr>
                <w:rFonts w:cstheme="minorHAnsi"/>
              </w:rPr>
            </w:pPr>
            <w:r w:rsidRPr="001D13A3">
              <w:rPr>
                <w:rFonts w:cstheme="minorHAnsi"/>
              </w:rPr>
              <w:t>δ) αναγκαστική διαχείριση από εκκαθαριστή ή από το δικαστήριο, ή</w:t>
            </w:r>
          </w:p>
          <w:p w:rsidR="00F25E0C" w:rsidRPr="001D13A3" w:rsidRDefault="00F25E0C" w:rsidP="00FD7298">
            <w:pPr>
              <w:spacing w:before="0"/>
              <w:rPr>
                <w:rFonts w:cstheme="minorHAnsi"/>
              </w:rPr>
            </w:pPr>
            <w:r w:rsidRPr="001D13A3">
              <w:rPr>
                <w:rFonts w:cstheme="minorHAnsi"/>
              </w:rPr>
              <w:t xml:space="preserve">ε) έχει υπαχθεί σε διαδικασία πτωχευτικού συμβιβασμού, ή </w:t>
            </w:r>
          </w:p>
          <w:p w:rsidR="00F25E0C" w:rsidRPr="001D13A3" w:rsidRDefault="00F25E0C" w:rsidP="00FD7298">
            <w:pPr>
              <w:spacing w:before="0"/>
              <w:rPr>
                <w:rFonts w:cstheme="minorHAnsi"/>
                <w:color w:val="000000"/>
              </w:rPr>
            </w:pPr>
            <w:proofErr w:type="spellStart"/>
            <w:r w:rsidRPr="001D13A3">
              <w:rPr>
                <w:rFonts w:cstheme="minorHAnsi"/>
              </w:rPr>
              <w:t>στ</w:t>
            </w:r>
            <w:proofErr w:type="spellEnd"/>
            <w:r w:rsidRPr="001D13A3">
              <w:rPr>
                <w:rFonts w:cstheme="minorHAnsi"/>
              </w:rPr>
              <w:t xml:space="preserve">) αναστολή επιχειρηματικών δραστηριοτήτων, ή </w:t>
            </w:r>
          </w:p>
          <w:p w:rsidR="00F25E0C" w:rsidRPr="001D13A3" w:rsidRDefault="00F25E0C" w:rsidP="00FD7298">
            <w:pPr>
              <w:spacing w:before="0"/>
              <w:rPr>
                <w:rFonts w:cstheme="minorHAnsi"/>
              </w:rPr>
            </w:pPr>
            <w:r w:rsidRPr="001D13A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F25E0C" w:rsidRPr="001D13A3" w:rsidRDefault="00F25E0C" w:rsidP="00FD7298">
            <w:pPr>
              <w:spacing w:before="0"/>
              <w:rPr>
                <w:rFonts w:cstheme="minorHAnsi"/>
              </w:rPr>
            </w:pPr>
            <w:r w:rsidRPr="001D13A3">
              <w:rPr>
                <w:rFonts w:cstheme="minorHAnsi"/>
              </w:rPr>
              <w:t>Εάν ναι:</w:t>
            </w:r>
          </w:p>
          <w:p w:rsidR="00F25E0C" w:rsidRPr="001D13A3" w:rsidRDefault="00F25E0C" w:rsidP="00FD7298">
            <w:pPr>
              <w:spacing w:before="0"/>
              <w:rPr>
                <w:rFonts w:cstheme="minorHAnsi"/>
              </w:rPr>
            </w:pPr>
            <w:r w:rsidRPr="001D13A3">
              <w:rPr>
                <w:rFonts w:cstheme="minorHAnsi"/>
              </w:rPr>
              <w:t>- Παραθέστε λεπτομερή στοιχεία:</w:t>
            </w:r>
          </w:p>
          <w:p w:rsidR="00F25E0C" w:rsidRPr="001D13A3" w:rsidRDefault="00F25E0C" w:rsidP="00FD7298">
            <w:pPr>
              <w:spacing w:before="0"/>
              <w:rPr>
                <w:rFonts w:cstheme="minorHAnsi"/>
              </w:rPr>
            </w:pPr>
            <w:r w:rsidRPr="001D13A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D13A3">
              <w:rPr>
                <w:rFonts w:cstheme="minorHAnsi"/>
              </w:rPr>
              <w:t>συνέχε</w:t>
            </w:r>
            <w:proofErr w:type="spellEnd"/>
            <w:r w:rsidRPr="001D13A3">
              <w:rPr>
                <w:rFonts w:cstheme="minorHAnsi"/>
              </w:rPr>
              <w:t xml:space="preserve"> συνέχιση της επιχειρηματικής του λειτουργίας υπό αυτές </w:t>
            </w:r>
            <w:proofErr w:type="spellStart"/>
            <w:r w:rsidRPr="001D13A3">
              <w:rPr>
                <w:rFonts w:cstheme="minorHAnsi"/>
              </w:rPr>
              <w:t>αυτές</w:t>
            </w:r>
            <w:proofErr w:type="spellEnd"/>
            <w:r w:rsidRPr="001D13A3">
              <w:rPr>
                <w:rFonts w:cstheme="minorHAnsi"/>
              </w:rPr>
              <w:t xml:space="preserve"> τις περιστάσεις</w:t>
            </w:r>
            <w:r w:rsidRPr="001D13A3">
              <w:rPr>
                <w:rStyle w:val="EndnoteReference"/>
                <w:rFonts w:cstheme="minorHAnsi"/>
              </w:rPr>
              <w:endnoteReference w:id="25"/>
            </w:r>
            <w:r w:rsidRPr="001D13A3">
              <w:rPr>
                <w:rStyle w:val="EndnoteReference"/>
                <w:rFonts w:cstheme="minorHAnsi"/>
              </w:rPr>
              <w:t xml:space="preserve"> </w:t>
            </w:r>
          </w:p>
          <w:p w:rsidR="00F25E0C" w:rsidRPr="001D13A3" w:rsidRDefault="00F25E0C" w:rsidP="00FD7298">
            <w:pPr>
              <w:spacing w:before="0"/>
              <w:rPr>
                <w:rFonts w:cstheme="minorHAnsi"/>
              </w:rPr>
            </w:pPr>
            <w:r w:rsidRPr="001D13A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spacing w:before="0"/>
              <w:jc w:val="left"/>
              <w:rPr>
                <w:rFonts w:cstheme="minorHAnsi"/>
              </w:rPr>
            </w:pPr>
            <w:r w:rsidRPr="001D13A3">
              <w:rPr>
                <w:rFonts w:cstheme="minorHAnsi"/>
              </w:rPr>
              <w:t>[] Ναι [] Όχι</w:t>
            </w: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snapToGrid w:val="0"/>
              <w:jc w:val="left"/>
              <w:rPr>
                <w:rFonts w:cstheme="minorHAnsi"/>
              </w:rPr>
            </w:pPr>
          </w:p>
          <w:p w:rsidR="00F25E0C" w:rsidRPr="001D13A3" w:rsidRDefault="00F25E0C" w:rsidP="00FD7298">
            <w:pPr>
              <w:jc w:val="left"/>
              <w:rPr>
                <w:rFonts w:cstheme="minorHAnsi"/>
              </w:rPr>
            </w:pPr>
            <w:r w:rsidRPr="001D13A3">
              <w:rPr>
                <w:rFonts w:cstheme="minorHAnsi"/>
              </w:rPr>
              <w:t>-[.......................]</w:t>
            </w:r>
          </w:p>
          <w:p w:rsidR="00F25E0C" w:rsidRPr="001D13A3" w:rsidRDefault="00F25E0C" w:rsidP="00FD7298">
            <w:pPr>
              <w:jc w:val="left"/>
              <w:rPr>
                <w:rFonts w:cstheme="minorHAnsi"/>
              </w:rPr>
            </w:pPr>
            <w:r w:rsidRPr="001D13A3">
              <w:rPr>
                <w:rFonts w:cstheme="minorHAnsi"/>
              </w:rPr>
              <w:t>-[.......................]</w:t>
            </w:r>
          </w:p>
          <w:p w:rsidR="00F25E0C" w:rsidRPr="001D13A3" w:rsidRDefault="00F25E0C" w:rsidP="00FD7298">
            <w:pPr>
              <w:jc w:val="left"/>
              <w:rPr>
                <w:rFonts w:cstheme="minorHAnsi"/>
              </w:rPr>
            </w:pPr>
          </w:p>
          <w:p w:rsidR="00F25E0C" w:rsidRPr="001D13A3" w:rsidRDefault="00F25E0C" w:rsidP="00FD7298">
            <w:pPr>
              <w:jc w:val="left"/>
              <w:rPr>
                <w:rFonts w:cstheme="minorHAnsi"/>
              </w:rPr>
            </w:pPr>
          </w:p>
          <w:p w:rsidR="00F25E0C" w:rsidRPr="001D13A3" w:rsidRDefault="00F25E0C" w:rsidP="00FD7298">
            <w:pPr>
              <w:jc w:val="left"/>
              <w:rPr>
                <w:rFonts w:cstheme="minorHAnsi"/>
              </w:rPr>
            </w:pPr>
          </w:p>
          <w:p w:rsidR="00F25E0C" w:rsidRPr="001D13A3" w:rsidRDefault="00F25E0C" w:rsidP="00FD7298">
            <w:pPr>
              <w:jc w:val="left"/>
              <w:rPr>
                <w:rFonts w:cstheme="minorHAnsi"/>
                <w:i/>
              </w:rPr>
            </w:pPr>
          </w:p>
          <w:p w:rsidR="00F25E0C" w:rsidRPr="001D13A3" w:rsidRDefault="00F25E0C" w:rsidP="00FD7298">
            <w:pPr>
              <w:jc w:val="left"/>
              <w:rPr>
                <w:rFonts w:cstheme="minorHAnsi"/>
                <w:i/>
              </w:rPr>
            </w:pPr>
          </w:p>
          <w:p w:rsidR="00F25E0C" w:rsidRPr="001D13A3" w:rsidRDefault="00F25E0C" w:rsidP="00FD7298">
            <w:pPr>
              <w:jc w:val="left"/>
              <w:rPr>
                <w:rFonts w:cstheme="minorHAnsi"/>
              </w:rPr>
            </w:pPr>
            <w:r w:rsidRPr="001D13A3">
              <w:rPr>
                <w:rFonts w:cstheme="minorHAnsi"/>
                <w:i/>
              </w:rPr>
              <w:t>(διαδικτυακή διεύθυνση, αρχή ή φορέας έκδοσης, επακριβή στοιχεία αναφοράς των εγγράφων): [……][……][……]</w:t>
            </w:r>
          </w:p>
        </w:tc>
      </w:tr>
      <w:tr w:rsidR="00F25E0C" w:rsidRPr="001D13A3" w:rsidTr="00FD729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rPr>
            </w:pPr>
            <w:r w:rsidRPr="001D13A3">
              <w:rPr>
                <w:rStyle w:val="NormalBoldChar"/>
                <w:rFonts w:eastAsia="Calibri" w:cstheme="minorHAnsi"/>
              </w:rPr>
              <w:t xml:space="preserve">Έχει διαπράξει ο </w:t>
            </w:r>
            <w:r w:rsidRPr="001D13A3">
              <w:rPr>
                <w:rFonts w:cstheme="minorHAnsi"/>
              </w:rPr>
              <w:t xml:space="preserve">οικονομικός φορέας </w:t>
            </w:r>
            <w:r w:rsidRPr="001D13A3">
              <w:rPr>
                <w:rFonts w:cstheme="minorHAnsi"/>
                <w:b/>
              </w:rPr>
              <w:t>σοβαρό επαγγελματικό παράπτωμα</w:t>
            </w:r>
            <w:r w:rsidRPr="001D13A3">
              <w:rPr>
                <w:rStyle w:val="EndnoteReference"/>
                <w:rFonts w:cstheme="minorHAnsi"/>
              </w:rPr>
              <w:endnoteReference w:id="26"/>
            </w:r>
            <w:r w:rsidRPr="001D13A3">
              <w:rPr>
                <w:rFonts w:cstheme="minorHAnsi"/>
              </w:rPr>
              <w:t>;</w:t>
            </w:r>
          </w:p>
          <w:p w:rsidR="00F25E0C" w:rsidRPr="001D13A3" w:rsidRDefault="00F25E0C" w:rsidP="00FD7298">
            <w:pPr>
              <w:spacing w:before="0"/>
              <w:rPr>
                <w:rFonts w:cstheme="minorHAnsi"/>
                <w:b/>
              </w:rPr>
            </w:pPr>
            <w:r w:rsidRPr="001D13A3">
              <w:rPr>
                <w:rFonts w:cstheme="minorHAnsi"/>
                <w:b/>
              </w:rPr>
              <w:lastRenderedPageBreak/>
              <w:t>Εάν ναι</w:t>
            </w:r>
            <w:r w:rsidRPr="001D13A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rPr>
                <w:rFonts w:cstheme="minorHAnsi"/>
              </w:rPr>
            </w:pPr>
            <w:r w:rsidRPr="001D13A3">
              <w:rPr>
                <w:rFonts w:cstheme="minorHAnsi"/>
              </w:rPr>
              <w:lastRenderedPageBreak/>
              <w:t>[] Ναι [] Όχι</w:t>
            </w:r>
          </w:p>
          <w:p w:rsidR="00F25E0C" w:rsidRPr="001D13A3" w:rsidRDefault="00F25E0C" w:rsidP="00FD7298">
            <w:pPr>
              <w:rPr>
                <w:rFonts w:cstheme="minorHAnsi"/>
              </w:rPr>
            </w:pPr>
          </w:p>
          <w:p w:rsidR="00F25E0C" w:rsidRPr="001D13A3" w:rsidRDefault="00F25E0C" w:rsidP="00FD7298">
            <w:pPr>
              <w:rPr>
                <w:rFonts w:cstheme="minorHAnsi"/>
              </w:rPr>
            </w:pPr>
          </w:p>
          <w:p w:rsidR="00F25E0C" w:rsidRPr="001D13A3" w:rsidRDefault="00F25E0C" w:rsidP="00FD7298">
            <w:pPr>
              <w:rPr>
                <w:rFonts w:cstheme="minorHAnsi"/>
              </w:rPr>
            </w:pPr>
            <w:r w:rsidRPr="001D13A3">
              <w:rPr>
                <w:rFonts w:cstheme="minorHAnsi"/>
              </w:rPr>
              <w:lastRenderedPageBreak/>
              <w:t>[.......................]</w:t>
            </w:r>
          </w:p>
        </w:tc>
      </w:tr>
      <w:tr w:rsidR="00F25E0C" w:rsidRPr="001D13A3" w:rsidTr="00FD7298">
        <w:trPr>
          <w:trHeight w:val="257"/>
          <w:jc w:val="center"/>
        </w:trPr>
        <w:tc>
          <w:tcPr>
            <w:tcW w:w="4479" w:type="dxa"/>
            <w:vMerge/>
            <w:tcBorders>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b/>
              </w:rPr>
              <w:t>Εάν ναι</w:t>
            </w:r>
            <w:r w:rsidRPr="001D13A3">
              <w:rPr>
                <w:rFonts w:cstheme="minorHAnsi"/>
              </w:rPr>
              <w:t xml:space="preserve">, έχει λάβει ο οικονομικός φορέας μέτρα αυτοκάθαρσης; </w:t>
            </w:r>
          </w:p>
          <w:p w:rsidR="00F25E0C" w:rsidRPr="001D13A3" w:rsidRDefault="00F25E0C" w:rsidP="00FD7298">
            <w:pPr>
              <w:spacing w:before="0"/>
              <w:jc w:val="left"/>
              <w:rPr>
                <w:rFonts w:cstheme="minorHAnsi"/>
                <w:b/>
              </w:rPr>
            </w:pPr>
            <w:r w:rsidRPr="001D13A3">
              <w:rPr>
                <w:rFonts w:cstheme="minorHAnsi"/>
              </w:rPr>
              <w:t>[] Ναι [] Όχι</w:t>
            </w:r>
          </w:p>
          <w:p w:rsidR="00F25E0C" w:rsidRPr="001D13A3" w:rsidRDefault="00F25E0C" w:rsidP="00FD7298">
            <w:pPr>
              <w:spacing w:before="0"/>
              <w:jc w:val="left"/>
              <w:rPr>
                <w:rFonts w:cstheme="minorHAnsi"/>
              </w:rPr>
            </w:pPr>
            <w:r w:rsidRPr="001D13A3">
              <w:rPr>
                <w:rFonts w:cstheme="minorHAnsi"/>
                <w:b/>
              </w:rPr>
              <w:t>Εάν το έχει πράξει,</w:t>
            </w:r>
            <w:r w:rsidRPr="001D13A3">
              <w:rPr>
                <w:rFonts w:cstheme="minorHAnsi"/>
              </w:rPr>
              <w:t xml:space="preserve"> περιγράψτε τα μέτρα που λήφθηκαν: </w:t>
            </w:r>
          </w:p>
          <w:p w:rsidR="00F25E0C" w:rsidRPr="001D13A3" w:rsidRDefault="00F25E0C" w:rsidP="00FD7298">
            <w:pPr>
              <w:spacing w:before="0"/>
              <w:jc w:val="left"/>
              <w:rPr>
                <w:rFonts w:cstheme="minorHAnsi"/>
              </w:rPr>
            </w:pPr>
            <w:r w:rsidRPr="001D13A3">
              <w:rPr>
                <w:rFonts w:cstheme="minorHAnsi"/>
              </w:rPr>
              <w:t>[..........……]</w:t>
            </w:r>
          </w:p>
        </w:tc>
      </w:tr>
      <w:tr w:rsidR="00F25E0C" w:rsidRPr="001D13A3" w:rsidTr="00FD7298">
        <w:trPr>
          <w:trHeight w:val="1544"/>
          <w:jc w:val="center"/>
        </w:trPr>
        <w:tc>
          <w:tcPr>
            <w:tcW w:w="4479" w:type="dxa"/>
            <w:vMerge w:val="restart"/>
            <w:tcBorders>
              <w:left w:val="single" w:sz="4" w:space="0" w:color="000000"/>
              <w:bottom w:val="single" w:sz="4" w:space="0" w:color="000000"/>
            </w:tcBorders>
            <w:shd w:val="clear" w:color="auto" w:fill="auto"/>
          </w:tcPr>
          <w:p w:rsidR="00F25E0C" w:rsidRPr="001D13A3" w:rsidRDefault="00F25E0C" w:rsidP="00FD7298">
            <w:pPr>
              <w:spacing w:before="0"/>
              <w:rPr>
                <w:rFonts w:cstheme="minorHAnsi"/>
                <w:b/>
              </w:rPr>
            </w:pPr>
            <w:r w:rsidRPr="001D13A3">
              <w:rPr>
                <w:rStyle w:val="NormalBoldChar"/>
                <w:rFonts w:eastAsia="Calibri" w:cstheme="minorHAnsi"/>
              </w:rPr>
              <w:t>Έχει συνάψει</w:t>
            </w:r>
            <w:r w:rsidRPr="001D13A3">
              <w:rPr>
                <w:rFonts w:cstheme="minorHAnsi"/>
              </w:rPr>
              <w:t xml:space="preserve"> ο οικονομικός φορέας </w:t>
            </w:r>
            <w:r w:rsidRPr="001D13A3">
              <w:rPr>
                <w:rFonts w:cstheme="minorHAnsi"/>
                <w:b/>
              </w:rPr>
              <w:t>συμφωνίες</w:t>
            </w:r>
            <w:r w:rsidRPr="001D13A3">
              <w:rPr>
                <w:rFonts w:cstheme="minorHAnsi"/>
              </w:rPr>
              <w:t xml:space="preserve"> με άλλους οικονομικούς φορείς </w:t>
            </w:r>
            <w:r w:rsidRPr="001D13A3">
              <w:rPr>
                <w:rFonts w:cstheme="minorHAnsi"/>
                <w:b/>
              </w:rPr>
              <w:t>με σκοπό τη στρέβλωση του ανταγωνισμού</w:t>
            </w:r>
            <w:r w:rsidRPr="001D13A3">
              <w:rPr>
                <w:rFonts w:cstheme="minorHAnsi"/>
              </w:rPr>
              <w:t>;</w:t>
            </w:r>
          </w:p>
          <w:p w:rsidR="00F25E0C" w:rsidRPr="001D13A3" w:rsidRDefault="00F25E0C" w:rsidP="00FD7298">
            <w:pPr>
              <w:spacing w:before="0"/>
              <w:rPr>
                <w:rFonts w:cstheme="minorHAnsi"/>
              </w:rPr>
            </w:pPr>
            <w:r w:rsidRPr="001D13A3">
              <w:rPr>
                <w:rFonts w:cstheme="minorHAnsi"/>
                <w:b/>
              </w:rPr>
              <w:t>Εάν ναι</w:t>
            </w:r>
            <w:r w:rsidRPr="001D13A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25E0C" w:rsidRPr="001D13A3" w:rsidRDefault="00F25E0C" w:rsidP="00FD7298">
            <w:pPr>
              <w:spacing w:before="0"/>
              <w:jc w:val="left"/>
              <w:rPr>
                <w:rFonts w:cstheme="minorHAnsi"/>
              </w:rPr>
            </w:pPr>
            <w:r w:rsidRPr="001D13A3">
              <w:rPr>
                <w:rFonts w:cstheme="minorHAnsi"/>
              </w:rPr>
              <w:t>[] Ναι [] Όχι</w:t>
            </w: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r w:rsidRPr="001D13A3">
              <w:rPr>
                <w:rFonts w:cstheme="minorHAnsi"/>
              </w:rPr>
              <w:t>[…...........]</w:t>
            </w:r>
          </w:p>
          <w:p w:rsidR="00F25E0C" w:rsidRPr="001D13A3" w:rsidRDefault="00F25E0C" w:rsidP="00FD7298">
            <w:pPr>
              <w:spacing w:before="0"/>
              <w:jc w:val="left"/>
              <w:rPr>
                <w:rFonts w:cstheme="minorHAnsi"/>
              </w:rPr>
            </w:pPr>
          </w:p>
        </w:tc>
      </w:tr>
      <w:tr w:rsidR="00F25E0C" w:rsidRPr="001D13A3" w:rsidTr="00FD7298">
        <w:trPr>
          <w:trHeight w:val="514"/>
          <w:jc w:val="center"/>
        </w:trPr>
        <w:tc>
          <w:tcPr>
            <w:tcW w:w="4479" w:type="dxa"/>
            <w:vMerge/>
            <w:tcBorders>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b/>
              </w:rPr>
              <w:t>Εάν ναι</w:t>
            </w:r>
            <w:r w:rsidRPr="001D13A3">
              <w:rPr>
                <w:rFonts w:cstheme="minorHAnsi"/>
              </w:rPr>
              <w:t xml:space="preserve">, έχει λάβει ο οικονομικός φορέας μέτρα αυτοκάθαρσης; </w:t>
            </w:r>
          </w:p>
          <w:p w:rsidR="00F25E0C" w:rsidRPr="001D13A3" w:rsidRDefault="00F25E0C" w:rsidP="00FD7298">
            <w:pPr>
              <w:spacing w:before="0"/>
              <w:jc w:val="left"/>
              <w:rPr>
                <w:rFonts w:cstheme="minorHAnsi"/>
                <w:b/>
              </w:rPr>
            </w:pPr>
            <w:r w:rsidRPr="001D13A3">
              <w:rPr>
                <w:rFonts w:cstheme="minorHAnsi"/>
              </w:rPr>
              <w:t>[] Ναι [] Όχι</w:t>
            </w:r>
          </w:p>
          <w:p w:rsidR="00F25E0C" w:rsidRPr="001D13A3" w:rsidRDefault="00F25E0C" w:rsidP="00FD7298">
            <w:pPr>
              <w:spacing w:before="0"/>
              <w:jc w:val="left"/>
              <w:rPr>
                <w:rFonts w:cstheme="minorHAnsi"/>
              </w:rPr>
            </w:pPr>
            <w:r w:rsidRPr="001D13A3">
              <w:rPr>
                <w:rFonts w:cstheme="minorHAnsi"/>
                <w:b/>
              </w:rPr>
              <w:t>Εάν το έχει πράξει,</w:t>
            </w:r>
            <w:r w:rsidRPr="001D13A3">
              <w:rPr>
                <w:rFonts w:cstheme="minorHAnsi"/>
              </w:rPr>
              <w:t xml:space="preserve"> περιγράψτε τα μέτρα που λήφθηκαν:</w:t>
            </w:r>
          </w:p>
          <w:p w:rsidR="00F25E0C" w:rsidRPr="001D13A3" w:rsidRDefault="00F25E0C" w:rsidP="00FD7298">
            <w:pPr>
              <w:spacing w:before="0"/>
              <w:jc w:val="left"/>
              <w:rPr>
                <w:rFonts w:cstheme="minorHAnsi"/>
              </w:rPr>
            </w:pPr>
            <w:r w:rsidRPr="001D13A3">
              <w:rPr>
                <w:rFonts w:cstheme="minorHAnsi"/>
              </w:rPr>
              <w:t>[……]</w:t>
            </w:r>
          </w:p>
        </w:tc>
      </w:tr>
      <w:tr w:rsidR="00F25E0C" w:rsidRPr="001D13A3" w:rsidTr="00FD729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b/>
              </w:rPr>
            </w:pPr>
            <w:r w:rsidRPr="001D13A3">
              <w:rPr>
                <w:rStyle w:val="NormalBoldChar"/>
                <w:rFonts w:eastAsia="Calibri" w:cstheme="minorHAnsi"/>
              </w:rPr>
              <w:t xml:space="preserve">Γνωρίζει ο οικονομικός φορέας την ύπαρξη τυχόν </w:t>
            </w:r>
            <w:r w:rsidRPr="001D13A3">
              <w:rPr>
                <w:rFonts w:cstheme="minorHAnsi"/>
                <w:b/>
              </w:rPr>
              <w:t>σύγκρουσης συμφερόντων</w:t>
            </w:r>
            <w:r w:rsidRPr="001D13A3">
              <w:rPr>
                <w:rStyle w:val="a"/>
                <w:rFonts w:cstheme="minorHAnsi"/>
                <w:b/>
              </w:rPr>
              <w:endnoteReference w:id="27"/>
            </w:r>
            <w:r w:rsidRPr="001D13A3">
              <w:rPr>
                <w:rFonts w:cstheme="minorHAnsi"/>
              </w:rPr>
              <w:t>, λόγω της συμμετοχής του στη διαδικασία ανάθεσης της σύμβασης;</w:t>
            </w:r>
          </w:p>
          <w:p w:rsidR="00F25E0C" w:rsidRPr="001D13A3" w:rsidRDefault="00F25E0C" w:rsidP="00FD7298">
            <w:pPr>
              <w:spacing w:before="0"/>
              <w:rPr>
                <w:rFonts w:cstheme="minorHAnsi"/>
              </w:rPr>
            </w:pPr>
            <w:r w:rsidRPr="001D13A3">
              <w:rPr>
                <w:rFonts w:cstheme="minorHAnsi"/>
                <w:b/>
              </w:rPr>
              <w:t>Εάν ναι</w:t>
            </w:r>
            <w:r w:rsidRPr="001D13A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rPr>
                <w:rFonts w:cstheme="minorHAnsi"/>
              </w:rPr>
            </w:pPr>
            <w:r w:rsidRPr="001D13A3">
              <w:rPr>
                <w:rFonts w:cstheme="minorHAnsi"/>
              </w:rPr>
              <w:t>[] Ναι [] Όχι</w:t>
            </w:r>
          </w:p>
          <w:p w:rsidR="00F25E0C" w:rsidRPr="001D13A3" w:rsidRDefault="00F25E0C" w:rsidP="00FD7298">
            <w:pPr>
              <w:jc w:val="left"/>
              <w:rPr>
                <w:rFonts w:cstheme="minorHAnsi"/>
              </w:rPr>
            </w:pPr>
          </w:p>
          <w:p w:rsidR="00F25E0C" w:rsidRPr="001D13A3" w:rsidRDefault="00F25E0C" w:rsidP="00FD7298">
            <w:pPr>
              <w:jc w:val="left"/>
              <w:rPr>
                <w:rFonts w:cstheme="minorHAnsi"/>
              </w:rPr>
            </w:pPr>
          </w:p>
          <w:p w:rsidR="00F25E0C" w:rsidRPr="001D13A3" w:rsidRDefault="00F25E0C" w:rsidP="00FD7298">
            <w:pPr>
              <w:jc w:val="left"/>
              <w:rPr>
                <w:rFonts w:cstheme="minorHAnsi"/>
              </w:rPr>
            </w:pPr>
            <w:r w:rsidRPr="001D13A3">
              <w:rPr>
                <w:rFonts w:cstheme="minorHAnsi"/>
              </w:rPr>
              <w:t>[.........…]</w:t>
            </w:r>
          </w:p>
        </w:tc>
      </w:tr>
      <w:tr w:rsidR="00F25E0C" w:rsidRPr="001D13A3" w:rsidTr="00FD729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b/>
              </w:rPr>
            </w:pPr>
            <w:r w:rsidRPr="001D13A3">
              <w:rPr>
                <w:rStyle w:val="NormalBoldChar"/>
                <w:rFonts w:eastAsia="Calibri" w:cstheme="minorHAnsi"/>
              </w:rPr>
              <w:t xml:space="preserve">Έχει παράσχει ο οικονομικός φορέας ή </w:t>
            </w:r>
            <w:r w:rsidRPr="001D13A3">
              <w:rPr>
                <w:rFonts w:cstheme="minorHAnsi"/>
              </w:rPr>
              <w:t xml:space="preserve">επιχείρηση συνδεδεμένη με αυτόν </w:t>
            </w:r>
            <w:r w:rsidRPr="001D13A3">
              <w:rPr>
                <w:rFonts w:cstheme="minorHAnsi"/>
                <w:b/>
              </w:rPr>
              <w:t>συμβουλές</w:t>
            </w:r>
            <w:r w:rsidRPr="001D13A3">
              <w:rPr>
                <w:rFonts w:cstheme="minorHAnsi"/>
              </w:rPr>
              <w:t xml:space="preserve"> στην αναθέτουσα αρχή ή στον αναθέτοντα φορέα ή έχει με άλλο τρόπο </w:t>
            </w:r>
            <w:r w:rsidRPr="001D13A3">
              <w:rPr>
                <w:rFonts w:cstheme="minorHAnsi"/>
                <w:b/>
              </w:rPr>
              <w:t>αναμειχθεί στην προετοιμασία</w:t>
            </w:r>
            <w:r w:rsidRPr="001D13A3">
              <w:rPr>
                <w:rFonts w:cstheme="minorHAnsi"/>
              </w:rPr>
              <w:t xml:space="preserve"> της διαδικασίας σύναψης της σύμβασης</w:t>
            </w:r>
            <w:r w:rsidRPr="001D13A3">
              <w:rPr>
                <w:rStyle w:val="EndnoteReference"/>
                <w:rFonts w:cstheme="minorHAnsi"/>
              </w:rPr>
              <w:endnoteReference w:id="28"/>
            </w:r>
            <w:r w:rsidRPr="001D13A3">
              <w:rPr>
                <w:rFonts w:cstheme="minorHAnsi"/>
              </w:rPr>
              <w:t>;</w:t>
            </w:r>
          </w:p>
          <w:p w:rsidR="00F25E0C" w:rsidRPr="001D13A3" w:rsidRDefault="00F25E0C" w:rsidP="00FD7298">
            <w:pPr>
              <w:spacing w:before="0"/>
              <w:rPr>
                <w:rFonts w:cstheme="minorHAnsi"/>
              </w:rPr>
            </w:pPr>
            <w:r w:rsidRPr="001D13A3">
              <w:rPr>
                <w:rFonts w:cstheme="minorHAnsi"/>
                <w:b/>
              </w:rPr>
              <w:t>Εάν ναι</w:t>
            </w:r>
            <w:r w:rsidRPr="001D13A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pacing w:before="0"/>
              <w:jc w:val="left"/>
              <w:rPr>
                <w:rFonts w:cstheme="minorHAnsi"/>
              </w:rPr>
            </w:pPr>
            <w:r w:rsidRPr="001D13A3">
              <w:rPr>
                <w:rFonts w:cstheme="minorHAnsi"/>
              </w:rPr>
              <w:t>[] Ναι [] Όχι</w:t>
            </w:r>
          </w:p>
          <w:p w:rsidR="00F25E0C" w:rsidRPr="001D13A3" w:rsidRDefault="00F25E0C" w:rsidP="00FD7298">
            <w:pPr>
              <w:jc w:val="left"/>
              <w:rPr>
                <w:rFonts w:cstheme="minorHAnsi"/>
              </w:rPr>
            </w:pPr>
          </w:p>
          <w:p w:rsidR="00F25E0C" w:rsidRPr="001D13A3" w:rsidRDefault="00F25E0C" w:rsidP="00FD7298">
            <w:pPr>
              <w:jc w:val="left"/>
              <w:rPr>
                <w:rFonts w:cstheme="minorHAnsi"/>
              </w:rPr>
            </w:pPr>
          </w:p>
          <w:p w:rsidR="00F25E0C" w:rsidRPr="001D13A3" w:rsidRDefault="00F25E0C" w:rsidP="00FD7298">
            <w:pPr>
              <w:jc w:val="left"/>
              <w:rPr>
                <w:rFonts w:cstheme="minorHAnsi"/>
              </w:rPr>
            </w:pPr>
          </w:p>
          <w:p w:rsidR="00F25E0C" w:rsidRPr="001D13A3" w:rsidRDefault="00F25E0C" w:rsidP="00FD7298">
            <w:pPr>
              <w:jc w:val="left"/>
              <w:rPr>
                <w:rFonts w:cstheme="minorHAnsi"/>
              </w:rPr>
            </w:pPr>
            <w:r w:rsidRPr="001D13A3">
              <w:rPr>
                <w:rFonts w:cstheme="minorHAnsi"/>
              </w:rPr>
              <w:t>[...................…]</w:t>
            </w:r>
          </w:p>
        </w:tc>
      </w:tr>
      <w:tr w:rsidR="00F25E0C" w:rsidRPr="001D13A3" w:rsidTr="00FD729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b/>
              </w:rPr>
            </w:pPr>
            <w:r w:rsidRPr="001D13A3">
              <w:rPr>
                <w:rFonts w:cstheme="minorHAnsi"/>
              </w:rPr>
              <w:t>Έχει επιδείξει ο οικονομικός φορέας σοβαρή ή επαναλαμβανόμενη πλημμέλεια</w:t>
            </w:r>
            <w:r w:rsidRPr="001D13A3">
              <w:rPr>
                <w:rStyle w:val="EndnoteReference"/>
                <w:rFonts w:cstheme="minorHAnsi"/>
              </w:rPr>
              <w:endnoteReference w:id="29"/>
            </w:r>
            <w:r w:rsidRPr="001D13A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5E0C" w:rsidRPr="001D13A3" w:rsidRDefault="00F25E0C" w:rsidP="00FD7298">
            <w:pPr>
              <w:spacing w:before="0"/>
              <w:rPr>
                <w:rFonts w:cstheme="minorHAnsi"/>
              </w:rPr>
            </w:pPr>
            <w:r w:rsidRPr="001D13A3">
              <w:rPr>
                <w:rFonts w:cstheme="minorHAnsi"/>
                <w:b/>
              </w:rPr>
              <w:t>Εάν ναι</w:t>
            </w:r>
            <w:r w:rsidRPr="001D13A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pacing w:before="0"/>
              <w:jc w:val="left"/>
              <w:rPr>
                <w:rFonts w:cstheme="minorHAnsi"/>
              </w:rPr>
            </w:pPr>
            <w:r w:rsidRPr="001D13A3">
              <w:rPr>
                <w:rFonts w:cstheme="minorHAnsi"/>
              </w:rPr>
              <w:t>[] Ναι [] Όχι</w:t>
            </w: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p>
          <w:p w:rsidR="00F25E0C" w:rsidRPr="001D13A3" w:rsidRDefault="00F25E0C" w:rsidP="00FD7298">
            <w:pPr>
              <w:spacing w:before="0"/>
              <w:jc w:val="left"/>
              <w:rPr>
                <w:rFonts w:cstheme="minorHAnsi"/>
              </w:rPr>
            </w:pPr>
            <w:r w:rsidRPr="001D13A3">
              <w:rPr>
                <w:rFonts w:cstheme="minorHAnsi"/>
              </w:rPr>
              <w:t>[….................]</w:t>
            </w:r>
          </w:p>
          <w:p w:rsidR="00F25E0C" w:rsidRPr="001D13A3" w:rsidRDefault="00F25E0C" w:rsidP="00FD7298">
            <w:pPr>
              <w:spacing w:before="0"/>
              <w:jc w:val="left"/>
              <w:rPr>
                <w:rFonts w:cstheme="minorHAnsi"/>
              </w:rPr>
            </w:pPr>
          </w:p>
        </w:tc>
      </w:tr>
      <w:tr w:rsidR="00F25E0C" w:rsidRPr="001D13A3" w:rsidTr="00FD729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rPr>
                <w:rFonts w:cstheme="minorHAnsi"/>
              </w:rPr>
            </w:pPr>
            <w:r w:rsidRPr="001D13A3">
              <w:rPr>
                <w:rFonts w:cstheme="minorHAnsi"/>
                <w:b/>
              </w:rPr>
              <w:t>Εάν ναι</w:t>
            </w:r>
            <w:r w:rsidRPr="001D13A3">
              <w:rPr>
                <w:rFonts w:cstheme="minorHAnsi"/>
              </w:rPr>
              <w:t xml:space="preserve">, έχει λάβει ο οικονομικός φορέας μέτρα αυτοκάθαρσης; </w:t>
            </w:r>
          </w:p>
          <w:p w:rsidR="00F25E0C" w:rsidRPr="001D13A3" w:rsidRDefault="00F25E0C" w:rsidP="00FD7298">
            <w:pPr>
              <w:jc w:val="left"/>
              <w:rPr>
                <w:rFonts w:cstheme="minorHAnsi"/>
                <w:b/>
              </w:rPr>
            </w:pPr>
            <w:r w:rsidRPr="001D13A3">
              <w:rPr>
                <w:rFonts w:cstheme="minorHAnsi"/>
              </w:rPr>
              <w:t>[] Ναι [] Όχι</w:t>
            </w:r>
          </w:p>
          <w:p w:rsidR="00F25E0C" w:rsidRPr="001D13A3" w:rsidRDefault="00F25E0C" w:rsidP="00FD7298">
            <w:pPr>
              <w:jc w:val="left"/>
              <w:rPr>
                <w:rFonts w:cstheme="minorHAnsi"/>
              </w:rPr>
            </w:pPr>
            <w:r w:rsidRPr="001D13A3">
              <w:rPr>
                <w:rFonts w:cstheme="minorHAnsi"/>
                <w:b/>
              </w:rPr>
              <w:lastRenderedPageBreak/>
              <w:t>Εάν το έχει πράξει,</w:t>
            </w:r>
            <w:r w:rsidRPr="001D13A3">
              <w:rPr>
                <w:rFonts w:cstheme="minorHAnsi"/>
              </w:rPr>
              <w:t xml:space="preserve"> περιγράψτε τα μέτρα που λήφθηκαν:</w:t>
            </w:r>
          </w:p>
          <w:p w:rsidR="00F25E0C" w:rsidRPr="001D13A3" w:rsidRDefault="00F25E0C" w:rsidP="00FD7298">
            <w:pPr>
              <w:jc w:val="left"/>
              <w:rPr>
                <w:rFonts w:cstheme="minorHAnsi"/>
              </w:rPr>
            </w:pPr>
            <w:r w:rsidRPr="001D13A3">
              <w:rPr>
                <w:rFonts w:cstheme="minorHAns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rPr>
                <w:rFonts w:cstheme="minorHAnsi"/>
              </w:rPr>
              <w:lastRenderedPageBreak/>
              <w:t>Μπορεί ο οικονομικός φορέας να επιβεβαιώσει ότι:</w:t>
            </w:r>
          </w:p>
          <w:p w:rsidR="00F25E0C" w:rsidRPr="001D13A3" w:rsidRDefault="00F25E0C" w:rsidP="00FD7298">
            <w:pPr>
              <w:rPr>
                <w:rFonts w:cstheme="minorHAnsi"/>
              </w:rPr>
            </w:pPr>
            <w:r w:rsidRPr="001D13A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5E0C" w:rsidRPr="001D13A3" w:rsidRDefault="00F25E0C" w:rsidP="00FD7298">
            <w:pPr>
              <w:rPr>
                <w:rFonts w:cstheme="minorHAnsi"/>
              </w:rPr>
            </w:pPr>
            <w:r w:rsidRPr="001D13A3">
              <w:rPr>
                <w:rFonts w:cstheme="minorHAnsi"/>
              </w:rPr>
              <w:t>β) δεν έχει αποκρύψει τις πληροφορίες αυτές,</w:t>
            </w:r>
          </w:p>
          <w:p w:rsidR="00F25E0C" w:rsidRPr="001D13A3" w:rsidRDefault="00F25E0C" w:rsidP="00FD7298">
            <w:pPr>
              <w:rPr>
                <w:rFonts w:cstheme="minorHAnsi"/>
              </w:rPr>
            </w:pPr>
            <w:r w:rsidRPr="001D13A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25E0C" w:rsidRPr="001D13A3" w:rsidRDefault="00F25E0C" w:rsidP="00FD7298">
            <w:pPr>
              <w:rPr>
                <w:rFonts w:cstheme="minorHAnsi"/>
              </w:rPr>
            </w:pPr>
            <w:r w:rsidRPr="001D13A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rPr>
                <w:rFonts w:cstheme="minorHAnsi"/>
              </w:rPr>
            </w:pPr>
            <w:r w:rsidRPr="001D13A3">
              <w:rPr>
                <w:rFonts w:cstheme="minorHAnsi"/>
              </w:rPr>
              <w:t>[] Ναι [] Όχι</w:t>
            </w:r>
          </w:p>
        </w:tc>
      </w:tr>
    </w:tbl>
    <w:p w:rsidR="00F25E0C" w:rsidRPr="001D13A3" w:rsidRDefault="00F25E0C" w:rsidP="00F25E0C"/>
    <w:p w:rsidR="00F25E0C" w:rsidRPr="001D13A3" w:rsidRDefault="00F25E0C" w:rsidP="00F25E0C">
      <w:pPr>
        <w:jc w:val="center"/>
        <w:rPr>
          <w:rFonts w:cstheme="minorHAnsi"/>
          <w:b/>
          <w:bCs/>
        </w:rPr>
      </w:pPr>
    </w:p>
    <w:p w:rsidR="00F25E0C" w:rsidRPr="001D13A3" w:rsidRDefault="00F25E0C" w:rsidP="00F25E0C">
      <w:pPr>
        <w:pageBreakBefore/>
        <w:jc w:val="center"/>
        <w:rPr>
          <w:rFonts w:cstheme="minorHAnsi"/>
        </w:rPr>
      </w:pPr>
      <w:r w:rsidRPr="001D13A3">
        <w:rPr>
          <w:rFonts w:cstheme="minorHAnsi"/>
          <w:b/>
          <w:bCs/>
          <w:u w:val="single"/>
        </w:rPr>
        <w:lastRenderedPageBreak/>
        <w:t>Μέρος IV: Κριτήρια επιλογής</w:t>
      </w:r>
    </w:p>
    <w:p w:rsidR="00F25E0C" w:rsidRPr="001D13A3" w:rsidRDefault="00F25E0C" w:rsidP="00F25E0C">
      <w:pPr>
        <w:rPr>
          <w:rFonts w:cstheme="minorHAnsi"/>
          <w:b/>
          <w:bCs/>
        </w:rPr>
      </w:pPr>
      <w:r w:rsidRPr="001D13A3">
        <w:rPr>
          <w:rFonts w:cstheme="minorHAnsi"/>
        </w:rPr>
        <w:t xml:space="preserve">Όσον αφορά τα κριτήρια επιλογής (ενότητες Α έως Γ του παρόντος μέρους), ο οικονομικός φορέας δηλώνει ότι: </w:t>
      </w:r>
    </w:p>
    <w:p w:rsidR="00F25E0C" w:rsidRPr="001D13A3" w:rsidRDefault="00F25E0C" w:rsidP="00F25E0C">
      <w:pPr>
        <w:jc w:val="center"/>
        <w:rPr>
          <w:rFonts w:cstheme="minorHAnsi"/>
          <w:b/>
          <w:i/>
          <w:sz w:val="21"/>
          <w:szCs w:val="21"/>
        </w:rPr>
      </w:pPr>
      <w:r w:rsidRPr="001D13A3">
        <w:rPr>
          <w:rFonts w:cstheme="minorHAnsi"/>
          <w:b/>
          <w:bCs/>
        </w:rPr>
        <w:t>Α: Καταλληλότητα</w:t>
      </w:r>
    </w:p>
    <w:p w:rsidR="00F25E0C" w:rsidRPr="001D13A3" w:rsidRDefault="00F25E0C" w:rsidP="00F25E0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1D13A3">
        <w:rPr>
          <w:rFonts w:cstheme="minorHAnsi"/>
          <w:b/>
          <w:i/>
          <w:sz w:val="21"/>
          <w:szCs w:val="21"/>
        </w:rPr>
        <w:t xml:space="preserve">Ο οικονομικός φορέας πρέπει να  παράσχει πληροφορίες </w:t>
      </w:r>
      <w:r w:rsidRPr="001D13A3">
        <w:rPr>
          <w:rFonts w:cstheme="minorHAnsi"/>
          <w:b/>
          <w:i/>
          <w:sz w:val="21"/>
          <w:szCs w:val="21"/>
          <w:u w:val="single"/>
        </w:rPr>
        <w:t>μόνον</w:t>
      </w:r>
      <w:r w:rsidRPr="001D13A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i/>
              </w:rPr>
            </w:pPr>
            <w:r w:rsidRPr="001D13A3">
              <w:rPr>
                <w:rFonts w:cstheme="minorHAnsi"/>
                <w:b/>
              </w:rPr>
              <w:t>1) Ο οικονομικός φορέας είναι εγγεγραμμένος στα σχετικά επαγγελματικά ή εμπορικά μητρώα</w:t>
            </w:r>
            <w:r w:rsidRPr="001D13A3">
              <w:rPr>
                <w:rFonts w:cstheme="minorHAnsi"/>
              </w:rPr>
              <w:t xml:space="preserve"> που τηρούνται στην Ελλάδα ή στο κράτος μέλος εγκατάστασής</w:t>
            </w:r>
            <w:r w:rsidRPr="001D13A3">
              <w:rPr>
                <w:rStyle w:val="EndnoteReference"/>
                <w:rFonts w:cstheme="minorHAnsi"/>
              </w:rPr>
              <w:endnoteReference w:id="30"/>
            </w:r>
            <w:r w:rsidRPr="001D13A3">
              <w:rPr>
                <w:rFonts w:cstheme="minorHAnsi"/>
              </w:rPr>
              <w:t>; του:</w:t>
            </w:r>
          </w:p>
          <w:p w:rsidR="00F25E0C" w:rsidRPr="001D13A3" w:rsidRDefault="00F25E0C" w:rsidP="00FD7298">
            <w:pPr>
              <w:rPr>
                <w:rFonts w:cstheme="minorHAnsi"/>
              </w:rPr>
            </w:pPr>
            <w:r w:rsidRPr="001D13A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rPr>
                <w:rFonts w:cstheme="minorHAnsi"/>
                <w:i/>
              </w:rPr>
            </w:pPr>
            <w:r w:rsidRPr="001D13A3">
              <w:rPr>
                <w:rFonts w:cstheme="minorHAnsi"/>
              </w:rPr>
              <w:t>[…]</w:t>
            </w:r>
          </w:p>
          <w:p w:rsidR="00F25E0C" w:rsidRPr="001D13A3" w:rsidRDefault="00F25E0C" w:rsidP="00FD7298">
            <w:pPr>
              <w:jc w:val="left"/>
              <w:rPr>
                <w:rFonts w:cstheme="minorHAnsi"/>
                <w:i/>
              </w:rPr>
            </w:pPr>
          </w:p>
          <w:p w:rsidR="00F25E0C" w:rsidRPr="001D13A3" w:rsidRDefault="00F25E0C" w:rsidP="00FD7298">
            <w:pPr>
              <w:jc w:val="left"/>
              <w:rPr>
                <w:rFonts w:cstheme="minorHAnsi"/>
                <w:i/>
              </w:rPr>
            </w:pPr>
          </w:p>
          <w:p w:rsidR="00F25E0C" w:rsidRPr="001D13A3" w:rsidRDefault="00F25E0C" w:rsidP="00FD7298">
            <w:pPr>
              <w:jc w:val="left"/>
              <w:rPr>
                <w:rFonts w:cstheme="minorHAnsi"/>
                <w:i/>
              </w:rPr>
            </w:pPr>
          </w:p>
          <w:p w:rsidR="00F25E0C" w:rsidRPr="001D13A3" w:rsidRDefault="00F25E0C" w:rsidP="00FD7298">
            <w:pPr>
              <w:jc w:val="left"/>
              <w:rPr>
                <w:rFonts w:cstheme="minorHAnsi"/>
                <w:i/>
              </w:rPr>
            </w:pPr>
            <w:r w:rsidRPr="001D13A3">
              <w:rPr>
                <w:rFonts w:cstheme="minorHAnsi"/>
                <w:i/>
              </w:rPr>
              <w:t xml:space="preserve">(διαδικτυακή διεύθυνση, αρχή ή φορέας έκδοσης, επακριβή στοιχεία αναφοράς των εγγράφων): </w:t>
            </w:r>
          </w:p>
          <w:p w:rsidR="00F25E0C" w:rsidRPr="001D13A3" w:rsidRDefault="00F25E0C" w:rsidP="00FD7298">
            <w:pPr>
              <w:jc w:val="left"/>
              <w:rPr>
                <w:rFonts w:cstheme="minorHAnsi"/>
              </w:rPr>
            </w:pPr>
            <w:r w:rsidRPr="001D13A3">
              <w:rPr>
                <w:rFonts w:cstheme="minorHAnsi"/>
                <w:i/>
              </w:rPr>
              <w:t>[……][……][……]</w:t>
            </w:r>
          </w:p>
        </w:tc>
      </w:tr>
    </w:tbl>
    <w:p w:rsidR="00F25E0C" w:rsidRPr="001D13A3" w:rsidRDefault="00F25E0C" w:rsidP="00F25E0C">
      <w:pPr>
        <w:jc w:val="center"/>
        <w:rPr>
          <w:rFonts w:cstheme="minorHAnsi"/>
          <w:b/>
          <w:bCs/>
        </w:rPr>
      </w:pPr>
    </w:p>
    <w:p w:rsidR="00F25E0C" w:rsidRPr="001D13A3" w:rsidRDefault="00F25E0C" w:rsidP="00F25E0C">
      <w:pPr>
        <w:jc w:val="center"/>
        <w:rPr>
          <w:rFonts w:cstheme="minorHAnsi"/>
          <w:b/>
          <w:bCs/>
        </w:rPr>
      </w:pPr>
    </w:p>
    <w:p w:rsidR="00F25E0C" w:rsidRPr="001D13A3" w:rsidRDefault="00F25E0C" w:rsidP="00F25E0C">
      <w:pPr>
        <w:pageBreakBefore/>
        <w:jc w:val="center"/>
        <w:rPr>
          <w:rFonts w:cstheme="minorHAnsi"/>
          <w:b/>
          <w:i/>
        </w:rPr>
      </w:pPr>
      <w:r w:rsidRPr="001D13A3">
        <w:rPr>
          <w:rFonts w:cstheme="minorHAnsi"/>
          <w:b/>
          <w:bCs/>
        </w:rPr>
        <w:lastRenderedPageBreak/>
        <w:t>Β: Οικονομική και χρηματοοικονομική επάρκεια</w:t>
      </w:r>
    </w:p>
    <w:p w:rsidR="00F25E0C" w:rsidRPr="001D13A3" w:rsidRDefault="00F25E0C" w:rsidP="00F25E0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1D13A3">
        <w:rPr>
          <w:rFonts w:cstheme="minorHAnsi"/>
          <w:b/>
          <w:i/>
        </w:rPr>
        <w:t xml:space="preserve">Ο οικονομικός φορέας πρέπει να παράσχει πληροφορίες </w:t>
      </w:r>
      <w:r w:rsidRPr="001D13A3">
        <w:rPr>
          <w:rFonts w:cstheme="minorHAnsi"/>
          <w:b/>
          <w:u w:val="single"/>
        </w:rPr>
        <w:t>μόνον</w:t>
      </w:r>
      <w:r w:rsidRPr="001D13A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b/>
                <w:i/>
              </w:rPr>
            </w:pPr>
            <w:r w:rsidRPr="001D13A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r w:rsidRPr="001D13A3">
              <w:t xml:space="preserve">1α) Ο («γενικός») </w:t>
            </w:r>
            <w:r w:rsidRPr="001D13A3">
              <w:rPr>
                <w:b/>
              </w:rPr>
              <w:t>ετήσιος κύκλος εργασιών</w:t>
            </w:r>
            <w:r w:rsidRPr="001D13A3">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D13A3">
              <w:rPr>
                <w:b/>
              </w:rPr>
              <w:t>:</w:t>
            </w:r>
          </w:p>
          <w:p w:rsidR="00F25E0C" w:rsidRPr="001D13A3" w:rsidRDefault="00F25E0C" w:rsidP="00FD7298">
            <w:pPr>
              <w:spacing w:before="0"/>
              <w:rPr>
                <w:rFonts w:cstheme="minorHAnsi"/>
              </w:rPr>
            </w:pPr>
          </w:p>
          <w:p w:rsidR="00F25E0C" w:rsidRPr="001D13A3" w:rsidRDefault="00F25E0C" w:rsidP="00FD7298">
            <w:pPr>
              <w:spacing w:before="0"/>
              <w:rPr>
                <w:rFonts w:cstheme="minorHAnsi"/>
              </w:rPr>
            </w:pPr>
            <w:r w:rsidRPr="001D13A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r w:rsidRPr="001D13A3">
              <w:t>έτος: [……] κύκλος εργασιών:[……][…]νόμισμα</w:t>
            </w:r>
          </w:p>
          <w:p w:rsidR="00F25E0C" w:rsidRPr="001D13A3" w:rsidRDefault="00F25E0C" w:rsidP="00FD7298">
            <w:r w:rsidRPr="001D13A3">
              <w:t>έτος: [……] κύκλος εργασιών:[……][…]νόμισμα</w:t>
            </w:r>
          </w:p>
          <w:p w:rsidR="00F25E0C" w:rsidRPr="001D13A3" w:rsidRDefault="00F25E0C" w:rsidP="00FD7298">
            <w:r w:rsidRPr="001D13A3">
              <w:t>έτος: [……] κύκλος εργασιών:[……][…]νόμισμα</w:t>
            </w:r>
          </w:p>
          <w:p w:rsidR="00F25E0C" w:rsidRPr="001D13A3" w:rsidRDefault="00F25E0C" w:rsidP="00FD7298">
            <w:pPr>
              <w:rPr>
                <w:rFonts w:cstheme="minorHAnsi"/>
              </w:rPr>
            </w:pPr>
          </w:p>
          <w:p w:rsidR="00F25E0C" w:rsidRPr="001D13A3" w:rsidRDefault="00F25E0C" w:rsidP="00FD7298">
            <w:pPr>
              <w:rPr>
                <w:rFonts w:cstheme="minorHAnsi"/>
                <w:i/>
              </w:rPr>
            </w:pPr>
            <w:r w:rsidRPr="001D13A3">
              <w:rPr>
                <w:rFonts w:cstheme="minorHAnsi"/>
                <w:i/>
              </w:rPr>
              <w:t xml:space="preserve">(διαδικτυακή διεύθυνση, αρχή ή φορέας έκδοσης, επακριβή στοιχεία αναφοράς των εγγράφων): </w:t>
            </w:r>
          </w:p>
          <w:p w:rsidR="00F25E0C" w:rsidRPr="001D13A3" w:rsidRDefault="00F25E0C" w:rsidP="00FD7298">
            <w:pPr>
              <w:rPr>
                <w:rFonts w:cstheme="minorHAnsi"/>
              </w:rPr>
            </w:pPr>
            <w:r w:rsidRPr="001D13A3">
              <w:rPr>
                <w:rFonts w:cstheme="minorHAnsi"/>
                <w:i/>
              </w:rPr>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w:t>
            </w:r>
          </w:p>
        </w:tc>
      </w:tr>
    </w:tbl>
    <w:p w:rsidR="00F25E0C" w:rsidRPr="001D13A3" w:rsidRDefault="00F25E0C" w:rsidP="00F25E0C">
      <w:pPr>
        <w:pageBreakBefore/>
        <w:jc w:val="center"/>
        <w:rPr>
          <w:rFonts w:cstheme="minorHAnsi"/>
          <w:b/>
          <w:sz w:val="21"/>
          <w:szCs w:val="21"/>
        </w:rPr>
      </w:pPr>
      <w:r w:rsidRPr="001D13A3">
        <w:rPr>
          <w:rFonts w:cstheme="minorHAnsi"/>
          <w:b/>
          <w:bCs/>
        </w:rPr>
        <w:lastRenderedPageBreak/>
        <w:t>Γ: Τεχνική και επαγγελματική ικανότητα</w:t>
      </w:r>
    </w:p>
    <w:p w:rsidR="00F25E0C" w:rsidRPr="001D13A3" w:rsidRDefault="00F25E0C" w:rsidP="00F25E0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1D13A3">
        <w:rPr>
          <w:rFonts w:cstheme="minorHAnsi"/>
          <w:b/>
          <w:sz w:val="21"/>
          <w:szCs w:val="21"/>
        </w:rPr>
        <w:t>Ο οικονομικός φορέας πρέπει να παράσχε</w:t>
      </w:r>
      <w:r w:rsidRPr="001D13A3">
        <w:rPr>
          <w:rFonts w:cstheme="minorHAnsi"/>
          <w:b/>
          <w:i/>
          <w:sz w:val="21"/>
          <w:szCs w:val="21"/>
        </w:rPr>
        <w:t>ι</w:t>
      </w:r>
      <w:r w:rsidRPr="001D13A3">
        <w:rPr>
          <w:rFonts w:cstheme="minorHAnsi"/>
          <w:b/>
          <w:sz w:val="21"/>
          <w:szCs w:val="21"/>
        </w:rPr>
        <w:t xml:space="preserve"> πληροφορίες </w:t>
      </w:r>
      <w:r w:rsidRPr="001D13A3">
        <w:rPr>
          <w:rFonts w:cstheme="minorHAnsi"/>
          <w:b/>
          <w:sz w:val="21"/>
          <w:szCs w:val="21"/>
          <w:u w:val="single"/>
        </w:rPr>
        <w:t>μόνον</w:t>
      </w:r>
      <w:r w:rsidRPr="001D13A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1D13A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b/>
                <w:i/>
              </w:rPr>
            </w:pPr>
            <w:r w:rsidRPr="001D13A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b/>
                <w:i/>
              </w:rPr>
              <w:t>Απάντηση:</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pacing w:before="0"/>
              <w:rPr>
                <w:rFonts w:cstheme="minorHAnsi"/>
              </w:rPr>
            </w:pPr>
            <w:r w:rsidRPr="001D13A3">
              <w:rPr>
                <w:rFonts w:cstheme="minorHAnsi"/>
              </w:rPr>
              <w:t xml:space="preserve">1) Μόνο για </w:t>
            </w:r>
            <w:r w:rsidRPr="001D13A3">
              <w:rPr>
                <w:rFonts w:cstheme="minorHAnsi"/>
                <w:b/>
                <w:i/>
              </w:rPr>
              <w:t>δημόσιες συμβάσεις προμηθειών και δημόσιες συμβάσεις υπηρεσιών</w:t>
            </w:r>
            <w:r w:rsidRPr="001D13A3">
              <w:rPr>
                <w:rFonts w:cstheme="minorHAnsi"/>
              </w:rPr>
              <w:t>:</w:t>
            </w:r>
          </w:p>
          <w:p w:rsidR="00F25E0C" w:rsidRPr="001D13A3" w:rsidRDefault="00F25E0C" w:rsidP="00FD7298">
            <w:pPr>
              <w:spacing w:before="0"/>
              <w:rPr>
                <w:rFonts w:cstheme="minorHAnsi"/>
              </w:rPr>
            </w:pPr>
            <w:r w:rsidRPr="001D13A3">
              <w:rPr>
                <w:rFonts w:cstheme="minorHAnsi"/>
              </w:rPr>
              <w:t>Κατά τη διάρκεια της περιόδου αναφοράς</w:t>
            </w:r>
            <w:r w:rsidRPr="001D13A3">
              <w:rPr>
                <w:rStyle w:val="a"/>
                <w:rFonts w:cstheme="minorHAnsi"/>
              </w:rPr>
              <w:endnoteReference w:id="31"/>
            </w:r>
            <w:r w:rsidRPr="001D13A3">
              <w:rPr>
                <w:rFonts w:cstheme="minorHAnsi"/>
              </w:rPr>
              <w:t xml:space="preserve">, ο οικονομικός φορέας έχει </w:t>
            </w:r>
            <w:r w:rsidRPr="001D13A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25E0C" w:rsidRPr="001D13A3" w:rsidRDefault="00F25E0C" w:rsidP="00FD7298">
            <w:pPr>
              <w:spacing w:before="0"/>
              <w:rPr>
                <w:rFonts w:cstheme="minorHAnsi"/>
              </w:rPr>
            </w:pPr>
            <w:r w:rsidRPr="001D13A3">
              <w:rPr>
                <w:rFonts w:cstheme="minorHAnsi"/>
              </w:rPr>
              <w:t>Κατά τη σύνταξη του σχετικού καταλόγου αναφέρετε τα ποσά, τις ημερομηνίες και τους παραλήπτες δημόσιους ή ιδιωτικούς</w:t>
            </w:r>
            <w:r w:rsidRPr="001D13A3">
              <w:rPr>
                <w:rStyle w:val="a"/>
                <w:rFonts w:cstheme="minorHAnsi"/>
              </w:rPr>
              <w:endnoteReference w:id="32"/>
            </w:r>
            <w:r w:rsidRPr="001D13A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25E0C" w:rsidRPr="001D13A3" w:rsidRDefault="00F25E0C" w:rsidP="00FD7298">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25E0C" w:rsidRPr="001D13A3" w:rsidTr="00FD7298">
              <w:tc>
                <w:tcPr>
                  <w:tcW w:w="1057"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sz w:val="14"/>
                      <w:szCs w:val="14"/>
                    </w:rPr>
                  </w:pPr>
                  <w:r w:rsidRPr="001D13A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sz w:val="14"/>
                      <w:szCs w:val="14"/>
                    </w:rPr>
                  </w:pPr>
                  <w:r w:rsidRPr="001D13A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sz w:val="14"/>
                      <w:szCs w:val="14"/>
                    </w:rPr>
                  </w:pPr>
                  <w:r w:rsidRPr="001D13A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rPr>
                      <w:rFonts w:cstheme="minorHAnsi"/>
                      <w:sz w:val="14"/>
                      <w:szCs w:val="14"/>
                    </w:rPr>
                    <w:t>παραλήπτες</w:t>
                  </w:r>
                </w:p>
              </w:tc>
            </w:tr>
            <w:tr w:rsidR="00F25E0C" w:rsidRPr="001D13A3" w:rsidTr="00FD7298">
              <w:tc>
                <w:tcPr>
                  <w:tcW w:w="1057"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rPr>
                      <w:rFonts w:cstheme="minorHAnsi"/>
                    </w:rPr>
                  </w:pPr>
                </w:p>
              </w:tc>
            </w:tr>
            <w:tr w:rsidR="00F25E0C" w:rsidRPr="001D13A3" w:rsidTr="00FD7298">
              <w:tc>
                <w:tcPr>
                  <w:tcW w:w="1057"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rPr>
                      <w:rFonts w:cstheme="minorHAnsi"/>
                    </w:rPr>
                  </w:pPr>
                </w:p>
              </w:tc>
            </w:tr>
            <w:tr w:rsidR="00F25E0C" w:rsidRPr="001D13A3" w:rsidTr="00FD7298">
              <w:tc>
                <w:tcPr>
                  <w:tcW w:w="1057"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rPr>
                      <w:rFonts w:cstheme="minorHAnsi"/>
                    </w:rPr>
                  </w:pPr>
                </w:p>
              </w:tc>
            </w:tr>
          </w:tbl>
          <w:p w:rsidR="00F25E0C" w:rsidRPr="001D13A3" w:rsidRDefault="00F25E0C" w:rsidP="00FD7298">
            <w:pPr>
              <w:rPr>
                <w:rFonts w:cstheme="minorHAnsi"/>
              </w:rPr>
            </w:pP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pPr>
              <w:rPr>
                <w:rFonts w:cstheme="minorHAnsi"/>
              </w:rPr>
            </w:pPr>
            <w:r w:rsidRPr="001D13A3">
              <w:t xml:space="preserve">10) Ο οικονομικός φορέας </w:t>
            </w:r>
            <w:r w:rsidRPr="001D13A3">
              <w:rPr>
                <w:b/>
              </w:rPr>
              <w:t>προτίθεται, να αναθέσει σε τρίτους υπό μορφή υπεργολαβίας</w:t>
            </w:r>
            <w:r w:rsidRPr="001D13A3">
              <w:rPr>
                <w:rStyle w:val="a"/>
              </w:rPr>
              <w:endnoteReference w:id="33"/>
            </w:r>
            <w:r w:rsidRPr="001D13A3">
              <w:t xml:space="preserve"> το ακόλουθο</w:t>
            </w:r>
            <w:r w:rsidRPr="001D13A3">
              <w:rPr>
                <w:b/>
              </w:rPr>
              <w:t xml:space="preserve"> τμήμα (δηλ. ποσοστό)</w:t>
            </w:r>
            <w:r w:rsidRPr="001D13A3">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rPr>
                <w:rFonts w:cstheme="minorHAnsi"/>
              </w:rPr>
            </w:pPr>
            <w:r w:rsidRPr="001D13A3">
              <w:t>[....……]</w:t>
            </w:r>
          </w:p>
        </w:tc>
      </w:tr>
      <w:tr w:rsidR="00F25E0C" w:rsidRPr="001D13A3" w:rsidTr="00FD7298">
        <w:trPr>
          <w:jc w:val="center"/>
        </w:trPr>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r w:rsidRPr="001D13A3">
              <w:t xml:space="preserve">11) Για </w:t>
            </w:r>
            <w:r w:rsidRPr="001D13A3">
              <w:rPr>
                <w:b/>
                <w:i/>
              </w:rPr>
              <w:t xml:space="preserve">δημόσιες συμβάσεις προμηθειών </w:t>
            </w:r>
            <w:r w:rsidRPr="001D13A3">
              <w:t>:</w:t>
            </w:r>
          </w:p>
          <w:p w:rsidR="00F25E0C" w:rsidRPr="001D13A3" w:rsidRDefault="00F25E0C" w:rsidP="00FD7298">
            <w:r w:rsidRPr="001D13A3">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25E0C" w:rsidRPr="001D13A3" w:rsidRDefault="00F25E0C" w:rsidP="00FD7298">
            <w:r w:rsidRPr="001D13A3">
              <w:t>Κατά περίπτωση, ο οικονομικός φορέας δηλώνει περαιτέρω ότι θα προσκομίσει τα απαιτούμενα πιστοποιητικά γνησιότητας.</w:t>
            </w:r>
          </w:p>
          <w:p w:rsidR="00F25E0C" w:rsidRPr="001D13A3" w:rsidRDefault="00F25E0C" w:rsidP="00FD7298">
            <w:r w:rsidRPr="001D13A3">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snapToGrid w:val="0"/>
            </w:pPr>
          </w:p>
          <w:p w:rsidR="00F25E0C" w:rsidRPr="001D13A3" w:rsidRDefault="00F25E0C" w:rsidP="00FD7298">
            <w:r w:rsidRPr="001D13A3">
              <w:t>[] Ναι [] Όχι</w:t>
            </w:r>
          </w:p>
          <w:p w:rsidR="00F25E0C" w:rsidRPr="001D13A3" w:rsidRDefault="00F25E0C" w:rsidP="00FD7298"/>
          <w:p w:rsidR="00F25E0C" w:rsidRPr="001D13A3" w:rsidRDefault="00F25E0C" w:rsidP="00FD7298"/>
          <w:p w:rsidR="00F25E0C" w:rsidRPr="001D13A3" w:rsidRDefault="00F25E0C" w:rsidP="00FD7298"/>
          <w:p w:rsidR="00F25E0C" w:rsidRPr="001D13A3" w:rsidRDefault="00F25E0C" w:rsidP="00FD7298"/>
          <w:p w:rsidR="00F25E0C" w:rsidRPr="001D13A3" w:rsidRDefault="00F25E0C" w:rsidP="00FD7298"/>
          <w:p w:rsidR="00F25E0C" w:rsidRPr="001D13A3" w:rsidRDefault="00F25E0C" w:rsidP="00FD7298">
            <w:r w:rsidRPr="001D13A3">
              <w:t>[] Ναι [] Όχι</w:t>
            </w:r>
          </w:p>
          <w:p w:rsidR="00F25E0C" w:rsidRPr="001D13A3" w:rsidRDefault="00F25E0C" w:rsidP="00FD7298">
            <w:pPr>
              <w:rPr>
                <w:i/>
              </w:rPr>
            </w:pPr>
          </w:p>
          <w:p w:rsidR="00F25E0C" w:rsidRPr="001D13A3" w:rsidRDefault="00F25E0C" w:rsidP="00FD7298">
            <w:pPr>
              <w:rPr>
                <w:i/>
              </w:rPr>
            </w:pPr>
          </w:p>
          <w:p w:rsidR="00F25E0C" w:rsidRPr="001D13A3" w:rsidRDefault="00F25E0C" w:rsidP="00FD7298">
            <w:r w:rsidRPr="001D13A3">
              <w:rPr>
                <w:i/>
              </w:rPr>
              <w:t>(διαδικτυακή διεύθυνση, αρχή ή φορέας έκδοσης, επακριβή στοιχεία αναφοράς των εγγράφων): [……][……][……]</w:t>
            </w:r>
          </w:p>
        </w:tc>
      </w:tr>
    </w:tbl>
    <w:p w:rsidR="00F25E0C" w:rsidRPr="001D13A3" w:rsidRDefault="00F25E0C" w:rsidP="00F25E0C"/>
    <w:p w:rsidR="00F25E0C" w:rsidRPr="001D13A3" w:rsidRDefault="00F25E0C" w:rsidP="00F25E0C">
      <w:pPr>
        <w:spacing w:before="0" w:after="200" w:line="276" w:lineRule="auto"/>
        <w:jc w:val="left"/>
        <w:rPr>
          <w:bCs/>
        </w:rPr>
        <w:sectPr w:rsidR="00F25E0C" w:rsidRPr="001D13A3" w:rsidSect="00D24A28">
          <w:endnotePr>
            <w:numFmt w:val="decimal"/>
          </w:endnotePr>
          <w:pgSz w:w="11906" w:h="16838"/>
          <w:pgMar w:top="1440" w:right="1797" w:bottom="1440" w:left="1797" w:header="709" w:footer="709" w:gutter="0"/>
          <w:cols w:space="708"/>
          <w:docGrid w:linePitch="360"/>
        </w:sectPr>
      </w:pPr>
      <w:r w:rsidRPr="001D13A3">
        <w:rPr>
          <w:bCs/>
        </w:rPr>
        <w:br w:type="page"/>
      </w:r>
    </w:p>
    <w:p w:rsidR="00F25E0C" w:rsidRPr="001D13A3" w:rsidRDefault="00F25E0C" w:rsidP="00F25E0C">
      <w:pPr>
        <w:pageBreakBefore/>
        <w:jc w:val="center"/>
      </w:pPr>
      <w:r w:rsidRPr="001D13A3">
        <w:rPr>
          <w:b/>
          <w:bCs/>
        </w:rPr>
        <w:lastRenderedPageBreak/>
        <w:t>Δ: Συστήματα διασφάλισης ποιότητας και πρότυπα περιβαλλοντικής διαχείρισης</w:t>
      </w:r>
    </w:p>
    <w:p w:rsidR="00F25E0C" w:rsidRPr="001D13A3" w:rsidRDefault="00F25E0C" w:rsidP="00F25E0C">
      <w:pPr>
        <w:pBdr>
          <w:top w:val="single" w:sz="4" w:space="1" w:color="000000"/>
          <w:left w:val="single" w:sz="4" w:space="4" w:color="000000"/>
          <w:bottom w:val="single" w:sz="4" w:space="1" w:color="000000"/>
          <w:right w:val="single" w:sz="4" w:space="4" w:color="000000"/>
        </w:pBdr>
        <w:shd w:val="clear" w:color="auto" w:fill="BFBFBF"/>
      </w:pPr>
      <w:r w:rsidRPr="001D13A3">
        <w:rPr>
          <w:b/>
          <w:i/>
        </w:rPr>
        <w:t xml:space="preserve">Ο οικονομικός φορέας πρέπει να παράσχει πληροφορίες </w:t>
      </w:r>
      <w:r w:rsidRPr="001D13A3">
        <w:rPr>
          <w:b/>
          <w:u w:val="single"/>
        </w:rPr>
        <w:t>μόνον</w:t>
      </w:r>
      <w:r w:rsidRPr="001D13A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25E0C" w:rsidRPr="001D13A3" w:rsidTr="00FD7298">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r w:rsidRPr="001D13A3">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r w:rsidRPr="001D13A3">
              <w:rPr>
                <w:b/>
                <w:i/>
              </w:rPr>
              <w:t>Απάντηση:</w:t>
            </w:r>
          </w:p>
        </w:tc>
      </w:tr>
      <w:tr w:rsidR="00F25E0C" w:rsidRPr="001D13A3" w:rsidTr="00FD7298">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r w:rsidRPr="001D13A3">
              <w:rPr>
                <w:color w:val="000000"/>
              </w:rPr>
              <w:t xml:space="preserve">Θα είναι σε θέση ο οικονομικός φορέας να προσκομίσει </w:t>
            </w:r>
            <w:r w:rsidRPr="001D13A3">
              <w:rPr>
                <w:b/>
                <w:color w:val="000000"/>
              </w:rPr>
              <w:t>πιστοποιητικά</w:t>
            </w:r>
            <w:r w:rsidRPr="001D13A3">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D13A3">
              <w:rPr>
                <w:b/>
                <w:color w:val="000000"/>
              </w:rPr>
              <w:t>πρότυπα διασφάλισης ποιότητας</w:t>
            </w:r>
            <w:r w:rsidRPr="001D13A3">
              <w:rPr>
                <w:color w:val="000000"/>
              </w:rPr>
              <w:t>, συμπεριλαμβανομένης της προσβασιμότητας για άτομα με ειδικές ανάγκες;</w:t>
            </w:r>
          </w:p>
          <w:p w:rsidR="00F25E0C" w:rsidRPr="001D13A3" w:rsidRDefault="00F25E0C" w:rsidP="00FD7298">
            <w:r w:rsidRPr="001D13A3">
              <w:rPr>
                <w:b/>
                <w:color w:val="000000"/>
              </w:rPr>
              <w:t>Εάν όχι</w:t>
            </w:r>
            <w:r w:rsidRPr="001D13A3">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25E0C" w:rsidRPr="001D13A3" w:rsidRDefault="00F25E0C" w:rsidP="00FD7298">
            <w:r w:rsidRPr="001D13A3">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pPr>
            <w:r w:rsidRPr="001D13A3">
              <w:t>[] Ναι [] Όχι</w:t>
            </w: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r w:rsidRPr="001D13A3">
              <w:t>[……] [……]</w:t>
            </w:r>
          </w:p>
          <w:p w:rsidR="00F25E0C" w:rsidRPr="001D13A3" w:rsidRDefault="00F25E0C" w:rsidP="00FD7298">
            <w:pPr>
              <w:jc w:val="left"/>
              <w:rPr>
                <w:i/>
              </w:rPr>
            </w:pPr>
          </w:p>
          <w:p w:rsidR="00F25E0C" w:rsidRPr="001D13A3" w:rsidRDefault="00F25E0C" w:rsidP="00FD7298">
            <w:pPr>
              <w:jc w:val="left"/>
              <w:rPr>
                <w:i/>
              </w:rPr>
            </w:pPr>
          </w:p>
          <w:p w:rsidR="00F25E0C" w:rsidRPr="001D13A3" w:rsidRDefault="00F25E0C" w:rsidP="00FD7298">
            <w:pPr>
              <w:jc w:val="left"/>
              <w:rPr>
                <w:i/>
              </w:rPr>
            </w:pPr>
          </w:p>
          <w:p w:rsidR="00F25E0C" w:rsidRPr="001D13A3" w:rsidRDefault="00F25E0C" w:rsidP="00FD7298">
            <w:pPr>
              <w:jc w:val="left"/>
            </w:pPr>
            <w:r w:rsidRPr="001D13A3">
              <w:rPr>
                <w:i/>
              </w:rPr>
              <w:t>(διαδικτυακή διεύθυνση, αρχή ή φορέας έκδοσης, επακριβή στοιχεία αναφοράς των εγγράφων): [……][……][……]</w:t>
            </w:r>
          </w:p>
        </w:tc>
      </w:tr>
      <w:tr w:rsidR="00F25E0C" w:rsidRPr="001D13A3" w:rsidTr="00FD7298">
        <w:tc>
          <w:tcPr>
            <w:tcW w:w="4479" w:type="dxa"/>
            <w:tcBorders>
              <w:top w:val="single" w:sz="4" w:space="0" w:color="000000"/>
              <w:left w:val="single" w:sz="4" w:space="0" w:color="000000"/>
              <w:bottom w:val="single" w:sz="4" w:space="0" w:color="000000"/>
            </w:tcBorders>
            <w:shd w:val="clear" w:color="auto" w:fill="auto"/>
          </w:tcPr>
          <w:p w:rsidR="00F25E0C" w:rsidRPr="001D13A3" w:rsidRDefault="00F25E0C" w:rsidP="00FD7298">
            <w:r w:rsidRPr="001D13A3">
              <w:t xml:space="preserve">Θα είναι σε θέση ο οικονομικός φορέας να προσκομίσει </w:t>
            </w:r>
            <w:r w:rsidRPr="001D13A3">
              <w:rPr>
                <w:b/>
              </w:rPr>
              <w:t>πιστοποιητικά</w:t>
            </w:r>
            <w:r w:rsidRPr="001D13A3">
              <w:t xml:space="preserve"> που έχουν εκδοθεί από ανεξάρτητους οργανισμούς που βεβαιώνουν ότι ο οικονομικός φορέας συμμορφώνεται με τα απαιτούμενα </w:t>
            </w:r>
            <w:r w:rsidRPr="001D13A3">
              <w:rPr>
                <w:b/>
              </w:rPr>
              <w:t>συστήματα ή πρότυπα περιβαλλοντικής διαχείρισης</w:t>
            </w:r>
            <w:r w:rsidRPr="001D13A3">
              <w:t>;</w:t>
            </w:r>
          </w:p>
          <w:p w:rsidR="00F25E0C" w:rsidRPr="001D13A3" w:rsidRDefault="00F25E0C" w:rsidP="00FD7298">
            <w:r w:rsidRPr="001D13A3">
              <w:rPr>
                <w:b/>
              </w:rPr>
              <w:t>Εάν όχι</w:t>
            </w:r>
            <w:r w:rsidRPr="001D13A3">
              <w:t xml:space="preserve">, εξηγήστε τους λόγους και διευκρινίστε ποια άλλα αποδεικτικά μέσα μπορούν να προσκομιστούν όσον αφορά τα </w:t>
            </w:r>
            <w:r w:rsidRPr="001D13A3">
              <w:rPr>
                <w:b/>
              </w:rPr>
              <w:t>συστήματα ή πρότυπα περιβαλλοντικής διαχείρισης</w:t>
            </w:r>
            <w:r w:rsidRPr="001D13A3">
              <w:t>:</w:t>
            </w:r>
          </w:p>
          <w:p w:rsidR="00F25E0C" w:rsidRPr="001D13A3" w:rsidRDefault="00F25E0C" w:rsidP="00FD7298"/>
          <w:p w:rsidR="00F25E0C" w:rsidRPr="001D13A3" w:rsidRDefault="00F25E0C" w:rsidP="00FD7298">
            <w:r w:rsidRPr="001D13A3">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5E0C" w:rsidRPr="001D13A3" w:rsidRDefault="00F25E0C" w:rsidP="00FD7298">
            <w:pPr>
              <w:jc w:val="left"/>
            </w:pPr>
            <w:r w:rsidRPr="001D13A3">
              <w:t>[] Ναι [] Όχι</w:t>
            </w: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p>
          <w:p w:rsidR="00F25E0C" w:rsidRPr="001D13A3" w:rsidRDefault="00F25E0C" w:rsidP="00FD7298">
            <w:pPr>
              <w:jc w:val="left"/>
            </w:pPr>
            <w:r w:rsidRPr="001D13A3">
              <w:t>[……] [……]</w:t>
            </w:r>
          </w:p>
          <w:p w:rsidR="00F25E0C" w:rsidRPr="001D13A3" w:rsidRDefault="00F25E0C" w:rsidP="00FD7298">
            <w:pPr>
              <w:jc w:val="left"/>
              <w:rPr>
                <w:i/>
              </w:rPr>
            </w:pPr>
          </w:p>
          <w:p w:rsidR="00F25E0C" w:rsidRPr="001D13A3" w:rsidRDefault="00F25E0C" w:rsidP="00FD7298">
            <w:pPr>
              <w:jc w:val="left"/>
              <w:rPr>
                <w:i/>
              </w:rPr>
            </w:pPr>
          </w:p>
          <w:p w:rsidR="00F25E0C" w:rsidRPr="001D13A3" w:rsidRDefault="00F25E0C" w:rsidP="00FD7298">
            <w:pPr>
              <w:jc w:val="left"/>
              <w:rPr>
                <w:i/>
              </w:rPr>
            </w:pPr>
          </w:p>
          <w:p w:rsidR="00F25E0C" w:rsidRPr="001D13A3" w:rsidRDefault="00F25E0C" w:rsidP="00FD7298">
            <w:pPr>
              <w:jc w:val="left"/>
              <w:rPr>
                <w:i/>
              </w:rPr>
            </w:pPr>
          </w:p>
          <w:p w:rsidR="00F25E0C" w:rsidRPr="001D13A3" w:rsidRDefault="00F25E0C" w:rsidP="00FD7298">
            <w:pPr>
              <w:jc w:val="left"/>
              <w:rPr>
                <w:i/>
              </w:rPr>
            </w:pPr>
          </w:p>
          <w:p w:rsidR="00F25E0C" w:rsidRPr="001D13A3" w:rsidRDefault="00F25E0C" w:rsidP="00FD7298">
            <w:pPr>
              <w:jc w:val="left"/>
            </w:pPr>
            <w:r w:rsidRPr="001D13A3">
              <w:rPr>
                <w:i/>
              </w:rPr>
              <w:t>(διαδικτυακή διεύθυνση, αρχή ή φορέας έκδοσης, επακριβή στοιχεία αναφοράς των εγγράφων): [……][……][……]</w:t>
            </w:r>
          </w:p>
        </w:tc>
      </w:tr>
    </w:tbl>
    <w:p w:rsidR="00F25E0C" w:rsidRPr="001D13A3" w:rsidRDefault="00F25E0C" w:rsidP="00F25E0C">
      <w:pPr>
        <w:pStyle w:val="ChapterTitle"/>
        <w:rPr>
          <w:i/>
        </w:rPr>
      </w:pPr>
      <w:r w:rsidRPr="001D13A3">
        <w:rPr>
          <w:bCs/>
        </w:rPr>
        <w:lastRenderedPageBreak/>
        <w:t>Μέρος V: Τελικές δηλώσεις</w:t>
      </w:r>
    </w:p>
    <w:p w:rsidR="00F25E0C" w:rsidRPr="001D13A3" w:rsidRDefault="00F25E0C" w:rsidP="00F25E0C">
      <w:pPr>
        <w:rPr>
          <w:rFonts w:ascii="Calibri" w:hAnsi="Calibri" w:cs="Calibri"/>
          <w:i/>
        </w:rPr>
      </w:pPr>
      <w:r w:rsidRPr="001D13A3">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25E0C" w:rsidRPr="001D13A3" w:rsidRDefault="00F25E0C" w:rsidP="00F25E0C">
      <w:pPr>
        <w:rPr>
          <w:rFonts w:ascii="Calibri" w:hAnsi="Calibri" w:cs="Calibri"/>
          <w:i/>
        </w:rPr>
      </w:pPr>
      <w:r w:rsidRPr="001D13A3">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D13A3">
        <w:rPr>
          <w:rStyle w:val="EndnoteReference"/>
          <w:rFonts w:ascii="Calibri" w:hAnsi="Calibri" w:cs="Calibri"/>
        </w:rPr>
        <w:endnoteReference w:id="34"/>
      </w:r>
      <w:r w:rsidRPr="001D13A3">
        <w:rPr>
          <w:rFonts w:ascii="Calibri" w:hAnsi="Calibri" w:cs="Calibri"/>
          <w:i/>
        </w:rPr>
        <w:t>, εκτός εάν :</w:t>
      </w:r>
    </w:p>
    <w:p w:rsidR="00F25E0C" w:rsidRPr="001D13A3" w:rsidRDefault="00F25E0C" w:rsidP="00F25E0C">
      <w:pPr>
        <w:pStyle w:val="ListParagraph"/>
        <w:numPr>
          <w:ilvl w:val="0"/>
          <w:numId w:val="15"/>
        </w:numPr>
        <w:rPr>
          <w:rStyle w:val="a"/>
          <w:rFonts w:ascii="Calibri" w:hAnsi="Calibri" w:cs="Calibri"/>
          <w:i/>
        </w:rPr>
      </w:pPr>
      <w:r w:rsidRPr="001D13A3">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D13A3">
        <w:rPr>
          <w:rStyle w:val="a"/>
          <w:rFonts w:ascii="Calibri" w:hAnsi="Calibri" w:cs="Calibri"/>
        </w:rPr>
        <w:endnoteReference w:id="35"/>
      </w:r>
      <w:r w:rsidRPr="001D13A3">
        <w:rPr>
          <w:rStyle w:val="a"/>
          <w:rFonts w:ascii="Calibri" w:hAnsi="Calibri" w:cs="Calibri"/>
          <w:i/>
        </w:rPr>
        <w:t>.</w:t>
      </w:r>
    </w:p>
    <w:p w:rsidR="00F25E0C" w:rsidRPr="001D13A3" w:rsidRDefault="00F25E0C" w:rsidP="00F25E0C">
      <w:pPr>
        <w:pStyle w:val="ListParagraph"/>
        <w:numPr>
          <w:ilvl w:val="0"/>
          <w:numId w:val="15"/>
        </w:numPr>
        <w:rPr>
          <w:rFonts w:ascii="Calibri" w:hAnsi="Calibri" w:cs="Calibri"/>
          <w:i/>
        </w:rPr>
      </w:pPr>
      <w:bookmarkStart w:id="8" w:name="_GoBack"/>
      <w:r w:rsidRPr="00F25E0C">
        <w:rPr>
          <w:rStyle w:val="a"/>
          <w:rFonts w:ascii="Calibri" w:hAnsi="Calibri" w:cs="Calibri"/>
          <w:i/>
          <w:vertAlign w:val="baseline"/>
        </w:rPr>
        <w:t>η αναθέτουσα αρχή ή ο αναθέτων φορέας έχουν ήδη στην κατοχή τους τα σχετικά έγγραφα</w:t>
      </w:r>
      <w:bookmarkEnd w:id="8"/>
      <w:r w:rsidRPr="001D13A3">
        <w:rPr>
          <w:rStyle w:val="a"/>
          <w:rFonts w:ascii="Calibri" w:hAnsi="Calibri" w:cs="Calibri"/>
          <w:i/>
        </w:rPr>
        <w:t>.</w:t>
      </w:r>
    </w:p>
    <w:p w:rsidR="00F25E0C" w:rsidRPr="001D13A3" w:rsidRDefault="00F25E0C" w:rsidP="00F25E0C">
      <w:pPr>
        <w:rPr>
          <w:rFonts w:ascii="Calibri" w:hAnsi="Calibri" w:cs="Calibri"/>
          <w:i/>
        </w:rPr>
      </w:pPr>
      <w:r w:rsidRPr="001D13A3">
        <w:rPr>
          <w:rFonts w:ascii="Calibri" w:hAnsi="Calibri" w:cs="Calibri"/>
          <w:i/>
        </w:rPr>
        <w:t xml:space="preserve">Ο κάτωθι υπογεγραμμένος δίδω επισήμως τη συγκατάθεσή μου στο </w:t>
      </w:r>
      <w:r w:rsidRPr="001D13A3">
        <w:rPr>
          <w:rFonts w:ascii="Calibri" w:hAnsi="Calibri" w:cs="Calibri"/>
          <w:b/>
          <w:i/>
        </w:rPr>
        <w:t>Ίδρυμα Τεχνολογίας και Έρευνας</w:t>
      </w:r>
      <w:r w:rsidRPr="001D13A3">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1D13A3">
        <w:rPr>
          <w:rFonts w:ascii="Calibri" w:hAnsi="Calibri" w:cs="Calibri"/>
          <w:i/>
        </w:rPr>
        <w:t>στ</w:t>
      </w:r>
      <w:proofErr w:type="spellEnd"/>
      <w:r w:rsidRPr="001D13A3">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1D13A3">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D13A3">
        <w:rPr>
          <w:rFonts w:ascii="Calibri" w:hAnsi="Calibri" w:cs="Calibri"/>
          <w:i/>
        </w:rPr>
        <w:t>.</w:t>
      </w:r>
    </w:p>
    <w:p w:rsidR="00F25E0C" w:rsidRPr="001D13A3" w:rsidRDefault="00F25E0C" w:rsidP="00F25E0C">
      <w:pPr>
        <w:rPr>
          <w:rFonts w:ascii="Calibri" w:hAnsi="Calibri" w:cs="Calibri"/>
          <w:i/>
        </w:rPr>
      </w:pPr>
    </w:p>
    <w:p w:rsidR="00F25E0C" w:rsidRPr="00B045C3" w:rsidRDefault="00F25E0C" w:rsidP="00F25E0C">
      <w:pPr>
        <w:rPr>
          <w:rFonts w:ascii="Calibri" w:hAnsi="Calibri" w:cs="Calibri"/>
          <w:i/>
        </w:rPr>
      </w:pPr>
      <w:r w:rsidRPr="001D13A3">
        <w:rPr>
          <w:rFonts w:ascii="Calibri" w:hAnsi="Calibri" w:cs="Calibri"/>
          <w:i/>
        </w:rPr>
        <w:t>Ημερομηνία, τόπος και, όπου ζητείται ή είναι απαραίτητο, υπογραφή (-</w:t>
      </w:r>
      <w:proofErr w:type="spellStart"/>
      <w:r w:rsidRPr="001D13A3">
        <w:rPr>
          <w:rFonts w:ascii="Calibri" w:hAnsi="Calibri" w:cs="Calibri"/>
          <w:i/>
        </w:rPr>
        <w:t>ές</w:t>
      </w:r>
      <w:proofErr w:type="spellEnd"/>
      <w:r w:rsidRPr="001D13A3">
        <w:rPr>
          <w:rFonts w:ascii="Calibri" w:hAnsi="Calibri" w:cs="Calibri"/>
          <w:i/>
        </w:rPr>
        <w:t>): [……]</w:t>
      </w:r>
      <w:r w:rsidRPr="00B045C3">
        <w:rPr>
          <w:rFonts w:ascii="Calibri" w:hAnsi="Calibri" w:cs="Calibri"/>
          <w:i/>
        </w:rPr>
        <w:t xml:space="preserve">   </w:t>
      </w: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Default="00F25E0C" w:rsidP="00F25E0C">
      <w:pPr>
        <w:pStyle w:val="BodyText"/>
        <w:rPr>
          <w:rFonts w:ascii="Calibri" w:hAnsi="Calibri" w:cs="Calibri"/>
          <w:sz w:val="22"/>
        </w:rPr>
      </w:pPr>
    </w:p>
    <w:p w:rsidR="00F25E0C" w:rsidRPr="00B045C3" w:rsidRDefault="00F25E0C" w:rsidP="00F25E0C">
      <w:pPr>
        <w:rPr>
          <w:rFonts w:ascii="Calibri" w:hAnsi="Calibri" w:cs="Calibri"/>
          <w:b/>
        </w:rPr>
      </w:pPr>
    </w:p>
    <w:p w:rsidR="00AF2A22" w:rsidRDefault="00AF2A22"/>
    <w:sectPr w:rsidR="00AF2A22"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19" w:rsidRDefault="00227B19" w:rsidP="00F25E0C">
      <w:pPr>
        <w:spacing w:before="0"/>
      </w:pPr>
      <w:r>
        <w:separator/>
      </w:r>
    </w:p>
  </w:endnote>
  <w:endnote w:type="continuationSeparator" w:id="0">
    <w:p w:rsidR="00227B19" w:rsidRDefault="00227B19" w:rsidP="00F25E0C">
      <w:pPr>
        <w:spacing w:before="0"/>
      </w:pPr>
      <w:r>
        <w:continuationSeparator/>
      </w:r>
    </w:p>
  </w:endnote>
  <w:endnote w:id="1">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F25E0C" w:rsidRPr="008F01DB" w:rsidRDefault="00F25E0C" w:rsidP="00F25E0C">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25E0C" w:rsidRPr="008F01DB" w:rsidRDefault="00F25E0C" w:rsidP="00F25E0C">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25E0C" w:rsidRPr="008F01DB" w:rsidRDefault="00F25E0C" w:rsidP="00F25E0C">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25E0C" w:rsidRPr="008F01DB" w:rsidRDefault="00F25E0C" w:rsidP="00F25E0C">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25E0C" w:rsidRPr="00BB65F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F25E0C" w:rsidRPr="008F01DB" w:rsidRDefault="00F25E0C" w:rsidP="00F25E0C">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25E0C" w:rsidRDefault="00F25E0C" w:rsidP="00F25E0C">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25E0C" w:rsidRPr="002F6B21" w:rsidRDefault="00F25E0C" w:rsidP="00F25E0C">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F25E0C" w:rsidRDefault="00F25E0C" w:rsidP="00F25E0C">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25E0C" w:rsidRPr="00013714" w:rsidRDefault="00F25E0C" w:rsidP="00F25E0C">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19" w:rsidRDefault="00227B19" w:rsidP="00F25E0C">
      <w:pPr>
        <w:spacing w:before="0"/>
      </w:pPr>
      <w:r>
        <w:separator/>
      </w:r>
    </w:p>
  </w:footnote>
  <w:footnote w:type="continuationSeparator" w:id="0">
    <w:p w:rsidR="00227B19" w:rsidRDefault="00227B19" w:rsidP="00F25E0C">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2B2123"/>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444C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472E46"/>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4F96000"/>
    <w:multiLevelType w:val="hybridMultilevel"/>
    <w:tmpl w:val="09321D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D857E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E830CF1"/>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E0451F"/>
    <w:multiLevelType w:val="multilevel"/>
    <w:tmpl w:val="AB4E7812"/>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D62D5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7"/>
  </w:num>
  <w:num w:numId="6">
    <w:abstractNumId w:val="29"/>
  </w:num>
  <w:num w:numId="7">
    <w:abstractNumId w:val="32"/>
  </w:num>
  <w:num w:numId="8">
    <w:abstractNumId w:val="22"/>
  </w:num>
  <w:num w:numId="9">
    <w:abstractNumId w:val="13"/>
  </w:num>
  <w:num w:numId="10">
    <w:abstractNumId w:val="24"/>
  </w:num>
  <w:num w:numId="11">
    <w:abstractNumId w:val="7"/>
  </w:num>
  <w:num w:numId="12">
    <w:abstractNumId w:val="27"/>
  </w:num>
  <w:num w:numId="13">
    <w:abstractNumId w:val="9"/>
  </w:num>
  <w:num w:numId="14">
    <w:abstractNumId w:val="30"/>
  </w:num>
  <w:num w:numId="15">
    <w:abstractNumId w:val="3"/>
  </w:num>
  <w:num w:numId="16">
    <w:abstractNumId w:val="2"/>
  </w:num>
  <w:num w:numId="17">
    <w:abstractNumId w:val="4"/>
  </w:num>
  <w:num w:numId="18">
    <w:abstractNumId w:val="31"/>
  </w:num>
  <w:num w:numId="19">
    <w:abstractNumId w:val="28"/>
  </w:num>
  <w:num w:numId="20">
    <w:abstractNumId w:val="25"/>
  </w:num>
  <w:num w:numId="21">
    <w:abstractNumId w:val="11"/>
  </w:num>
  <w:num w:numId="22">
    <w:abstractNumId w:val="21"/>
  </w:num>
  <w:num w:numId="23">
    <w:abstractNumId w:val="19"/>
  </w:num>
  <w:num w:numId="24">
    <w:abstractNumId w:val="20"/>
  </w:num>
  <w:num w:numId="25">
    <w:abstractNumId w:val="5"/>
  </w:num>
  <w:num w:numId="26">
    <w:abstractNumId w:val="33"/>
  </w:num>
  <w:num w:numId="27">
    <w:abstractNumId w:val="16"/>
  </w:num>
  <w:num w:numId="28">
    <w:abstractNumId w:val="12"/>
  </w:num>
  <w:num w:numId="29">
    <w:abstractNumId w:val="23"/>
  </w:num>
  <w:num w:numId="30">
    <w:abstractNumId w:val="18"/>
  </w:num>
  <w:num w:numId="31">
    <w:abstractNumId w:val="14"/>
  </w:num>
  <w:num w:numId="32">
    <w:abstractNumId w:val="26"/>
  </w:num>
  <w:num w:numId="33">
    <w:abstractNumId w:val="10"/>
  </w:num>
  <w:num w:numId="34">
    <w:abstractNumId w:val="3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0C"/>
    <w:rsid w:val="00227B19"/>
    <w:rsid w:val="00AF2A22"/>
    <w:rsid w:val="00F25E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CA6C-A167-4276-B125-4AFC7583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E0C"/>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F25E0C"/>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F25E0C"/>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F25E0C"/>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F25E0C"/>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F25E0C"/>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F25E0C"/>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F25E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25E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F25E0C"/>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F25E0C"/>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F25E0C"/>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F25E0C"/>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F25E0C"/>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F25E0C"/>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F25E0C"/>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F25E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25E0C"/>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F25E0C"/>
    <w:rPr>
      <w:rFonts w:ascii="Arial" w:eastAsia="Times New Roman" w:hAnsi="Arial" w:cs="Times New Roman"/>
      <w:i/>
      <w:sz w:val="18"/>
      <w:szCs w:val="20"/>
    </w:rPr>
  </w:style>
  <w:style w:type="character" w:styleId="Hyperlink">
    <w:name w:val="Hyperlink"/>
    <w:uiPriority w:val="99"/>
    <w:rsid w:val="00F25E0C"/>
    <w:rPr>
      <w:color w:val="0000FF"/>
      <w:u w:val="single"/>
    </w:rPr>
  </w:style>
  <w:style w:type="table" w:styleId="TableGrid">
    <w:name w:val="Table Grid"/>
    <w:basedOn w:val="TableNormal"/>
    <w:uiPriority w:val="59"/>
    <w:rsid w:val="00F25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F25E0C"/>
    <w:pPr>
      <w:tabs>
        <w:tab w:val="center" w:pos="4153"/>
        <w:tab w:val="right" w:pos="8306"/>
      </w:tabs>
      <w:spacing w:before="0"/>
    </w:pPr>
  </w:style>
  <w:style w:type="character" w:customStyle="1" w:styleId="HeaderChar">
    <w:name w:val="Header Char"/>
    <w:aliases w:val="hd Char"/>
    <w:basedOn w:val="DefaultParagraphFont"/>
    <w:link w:val="Header"/>
    <w:uiPriority w:val="99"/>
    <w:rsid w:val="00F25E0C"/>
  </w:style>
  <w:style w:type="paragraph" w:styleId="Footer">
    <w:name w:val="footer"/>
    <w:aliases w:val="ft"/>
    <w:basedOn w:val="Normal"/>
    <w:link w:val="FooterChar"/>
    <w:uiPriority w:val="99"/>
    <w:unhideWhenUsed/>
    <w:rsid w:val="00F25E0C"/>
    <w:pPr>
      <w:tabs>
        <w:tab w:val="center" w:pos="4153"/>
        <w:tab w:val="right" w:pos="8306"/>
      </w:tabs>
      <w:spacing w:before="0"/>
    </w:pPr>
  </w:style>
  <w:style w:type="character" w:customStyle="1" w:styleId="FooterChar">
    <w:name w:val="Footer Char"/>
    <w:aliases w:val="ft Char"/>
    <w:basedOn w:val="DefaultParagraphFont"/>
    <w:link w:val="Footer"/>
    <w:uiPriority w:val="99"/>
    <w:rsid w:val="00F25E0C"/>
  </w:style>
  <w:style w:type="paragraph" w:styleId="BalloonText">
    <w:name w:val="Balloon Text"/>
    <w:basedOn w:val="Normal"/>
    <w:link w:val="BalloonTextChar"/>
    <w:semiHidden/>
    <w:unhideWhenUsed/>
    <w:rsid w:val="00F25E0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25E0C"/>
    <w:rPr>
      <w:rFonts w:ascii="Tahoma" w:hAnsi="Tahoma" w:cs="Tahoma"/>
      <w:sz w:val="16"/>
      <w:szCs w:val="16"/>
    </w:rPr>
  </w:style>
  <w:style w:type="paragraph" w:customStyle="1" w:styleId="HEAD1">
    <w:name w:val="HEAD1"/>
    <w:basedOn w:val="Normal"/>
    <w:next w:val="Normal"/>
    <w:rsid w:val="00F25E0C"/>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F25E0C"/>
    <w:rPr>
      <w:sz w:val="16"/>
    </w:rPr>
  </w:style>
  <w:style w:type="paragraph" w:styleId="CommentText">
    <w:name w:val="annotation text"/>
    <w:basedOn w:val="Normal"/>
    <w:link w:val="CommentTextChar"/>
    <w:uiPriority w:val="99"/>
    <w:qFormat/>
    <w:rsid w:val="00F25E0C"/>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F25E0C"/>
    <w:rPr>
      <w:rFonts w:ascii="Arial" w:hAnsi="Arial"/>
      <w:sz w:val="18"/>
      <w:szCs w:val="20"/>
    </w:rPr>
  </w:style>
  <w:style w:type="character" w:customStyle="1" w:styleId="a">
    <w:name w:val="Χαρακτήρες υποσημείωσης"/>
    <w:rsid w:val="00F25E0C"/>
    <w:rPr>
      <w:rFonts w:cs="Times New Roman"/>
      <w:vertAlign w:val="superscript"/>
    </w:rPr>
  </w:style>
  <w:style w:type="paragraph" w:customStyle="1" w:styleId="normalwithoutspacing">
    <w:name w:val="normal_without_spacing"/>
    <w:basedOn w:val="Normal"/>
    <w:rsid w:val="00F25E0C"/>
    <w:pPr>
      <w:suppressAutoHyphens/>
      <w:spacing w:before="0" w:after="60"/>
    </w:pPr>
    <w:rPr>
      <w:rFonts w:ascii="Calibri" w:hAnsi="Calibri" w:cs="Calibri"/>
      <w:lang w:eastAsia="zh-CN"/>
    </w:rPr>
  </w:style>
  <w:style w:type="paragraph" w:styleId="BodyText">
    <w:name w:val="Body Text"/>
    <w:basedOn w:val="Normal"/>
    <w:link w:val="BodyTextChar"/>
    <w:rsid w:val="00F25E0C"/>
    <w:rPr>
      <w:sz w:val="20"/>
    </w:rPr>
  </w:style>
  <w:style w:type="character" w:customStyle="1" w:styleId="BodyTextChar">
    <w:name w:val="Body Text Char"/>
    <w:basedOn w:val="DefaultParagraphFont"/>
    <w:link w:val="BodyText"/>
    <w:rsid w:val="00F25E0C"/>
    <w:rPr>
      <w:sz w:val="20"/>
    </w:rPr>
  </w:style>
  <w:style w:type="paragraph" w:styleId="BodyText2">
    <w:name w:val="Body Text 2"/>
    <w:basedOn w:val="Normal"/>
    <w:link w:val="BodyText2Char"/>
    <w:unhideWhenUsed/>
    <w:rsid w:val="00F25E0C"/>
    <w:pPr>
      <w:spacing w:after="120" w:line="480" w:lineRule="auto"/>
    </w:pPr>
  </w:style>
  <w:style w:type="character" w:customStyle="1" w:styleId="BodyText2Char">
    <w:name w:val="Body Text 2 Char"/>
    <w:basedOn w:val="DefaultParagraphFont"/>
    <w:link w:val="BodyText2"/>
    <w:rsid w:val="00F25E0C"/>
  </w:style>
  <w:style w:type="paragraph" w:customStyle="1" w:styleId="Aaoeeu">
    <w:name w:val="Aaoeeu"/>
    <w:rsid w:val="00F25E0C"/>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25E0C"/>
    <w:pPr>
      <w:spacing w:after="120"/>
      <w:ind w:left="283"/>
    </w:pPr>
  </w:style>
  <w:style w:type="character" w:customStyle="1" w:styleId="BodyTextIndentChar">
    <w:name w:val="Body Text Indent Char"/>
    <w:basedOn w:val="DefaultParagraphFont"/>
    <w:link w:val="BodyTextIndent"/>
    <w:rsid w:val="00F25E0C"/>
  </w:style>
  <w:style w:type="paragraph" w:styleId="BodyTextIndent2">
    <w:name w:val="Body Text Indent 2"/>
    <w:basedOn w:val="Normal"/>
    <w:link w:val="BodyTextIndent2Char"/>
    <w:unhideWhenUsed/>
    <w:rsid w:val="00F25E0C"/>
    <w:pPr>
      <w:spacing w:after="120" w:line="480" w:lineRule="auto"/>
      <w:ind w:left="283"/>
    </w:pPr>
  </w:style>
  <w:style w:type="character" w:customStyle="1" w:styleId="BodyTextIndent2Char">
    <w:name w:val="Body Text Indent 2 Char"/>
    <w:basedOn w:val="DefaultParagraphFont"/>
    <w:link w:val="BodyTextIndent2"/>
    <w:rsid w:val="00F25E0C"/>
  </w:style>
  <w:style w:type="paragraph" w:styleId="EndnoteText">
    <w:name w:val="endnote text"/>
    <w:basedOn w:val="Normal"/>
    <w:link w:val="EndnoteTextChar"/>
    <w:rsid w:val="00F25E0C"/>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F25E0C"/>
    <w:rPr>
      <w:szCs w:val="20"/>
    </w:rPr>
  </w:style>
  <w:style w:type="paragraph" w:customStyle="1" w:styleId="HEAD2">
    <w:name w:val="HEAD2"/>
    <w:basedOn w:val="Normal"/>
    <w:rsid w:val="00F25E0C"/>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F25E0C"/>
    <w:pPr>
      <w:spacing w:after="120"/>
      <w:ind w:left="283"/>
    </w:pPr>
    <w:rPr>
      <w:sz w:val="16"/>
      <w:szCs w:val="16"/>
    </w:rPr>
  </w:style>
  <w:style w:type="character" w:customStyle="1" w:styleId="BodyTextIndent3Char">
    <w:name w:val="Body Text Indent 3 Char"/>
    <w:basedOn w:val="DefaultParagraphFont"/>
    <w:link w:val="BodyTextIndent3"/>
    <w:rsid w:val="00F25E0C"/>
    <w:rPr>
      <w:sz w:val="16"/>
      <w:szCs w:val="16"/>
    </w:rPr>
  </w:style>
  <w:style w:type="paragraph" w:styleId="BodyTextFirstIndent2">
    <w:name w:val="Body Text First Indent 2"/>
    <w:basedOn w:val="BodyTextIndent"/>
    <w:link w:val="BodyTextFirstIndent2Char"/>
    <w:unhideWhenUsed/>
    <w:rsid w:val="00F25E0C"/>
    <w:pPr>
      <w:spacing w:after="0"/>
      <w:ind w:left="360" w:firstLine="360"/>
    </w:pPr>
  </w:style>
  <w:style w:type="character" w:customStyle="1" w:styleId="BodyTextFirstIndent2Char">
    <w:name w:val="Body Text First Indent 2 Char"/>
    <w:basedOn w:val="BodyTextIndentChar"/>
    <w:link w:val="BodyTextFirstIndent2"/>
    <w:rsid w:val="00F25E0C"/>
  </w:style>
  <w:style w:type="paragraph" w:customStyle="1" w:styleId="Bulletn">
    <w:name w:val="Bulletn"/>
    <w:basedOn w:val="Normal"/>
    <w:rsid w:val="00F25E0C"/>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F25E0C"/>
    <w:rPr>
      <w:b/>
      <w:i/>
      <w:sz w:val="22"/>
      <w:vertAlign w:val="superscript"/>
    </w:rPr>
  </w:style>
  <w:style w:type="character" w:customStyle="1" w:styleId="a0">
    <w:name w:val="Σύμβολο υποσημείωσης"/>
    <w:rsid w:val="00F25E0C"/>
    <w:rPr>
      <w:vertAlign w:val="superscript"/>
    </w:rPr>
  </w:style>
  <w:style w:type="character" w:customStyle="1" w:styleId="DeltaViewInsertion">
    <w:name w:val="DeltaView Insertion"/>
    <w:rsid w:val="00F25E0C"/>
    <w:rPr>
      <w:b/>
      <w:i/>
      <w:spacing w:val="0"/>
      <w:lang w:val="el-GR"/>
    </w:rPr>
  </w:style>
  <w:style w:type="character" w:customStyle="1" w:styleId="NormalBoldChar">
    <w:name w:val="NormalBold Char"/>
    <w:rsid w:val="00F25E0C"/>
    <w:rPr>
      <w:rFonts w:ascii="Times New Roman" w:eastAsia="Times New Roman" w:hAnsi="Times New Roman" w:cs="Times New Roman"/>
      <w:b/>
      <w:sz w:val="24"/>
      <w:lang w:val="el-GR"/>
    </w:rPr>
  </w:style>
  <w:style w:type="paragraph" w:customStyle="1" w:styleId="ChapterTitle">
    <w:name w:val="ChapterTitle"/>
    <w:basedOn w:val="Normal"/>
    <w:next w:val="Normal"/>
    <w:rsid w:val="00F25E0C"/>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F25E0C"/>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25E0C"/>
    <w:rPr>
      <w:vertAlign w:val="superscript"/>
    </w:rPr>
  </w:style>
  <w:style w:type="paragraph" w:styleId="FootnoteText">
    <w:name w:val="footnote text"/>
    <w:basedOn w:val="Normal"/>
    <w:link w:val="FootnoteTextChar"/>
    <w:rsid w:val="00F25E0C"/>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F25E0C"/>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F25E0C"/>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F25E0C"/>
    <w:rPr>
      <w:rFonts w:ascii="Times New Roman" w:hAnsi="Times New Roman"/>
      <w:b/>
      <w:bCs/>
      <w:sz w:val="20"/>
      <w:szCs w:val="20"/>
      <w:lang w:val="en-GB"/>
    </w:rPr>
  </w:style>
  <w:style w:type="paragraph" w:styleId="HTMLPreformatted">
    <w:name w:val="HTML Preformatted"/>
    <w:basedOn w:val="Normal"/>
    <w:link w:val="HTMLPreformattedChar"/>
    <w:unhideWhenUsed/>
    <w:rsid w:val="00F25E0C"/>
    <w:pPr>
      <w:spacing w:before="0"/>
    </w:pPr>
    <w:rPr>
      <w:rFonts w:ascii="Consolas" w:hAnsi="Consolas"/>
      <w:sz w:val="20"/>
      <w:szCs w:val="20"/>
    </w:rPr>
  </w:style>
  <w:style w:type="character" w:customStyle="1" w:styleId="HTMLPreformattedChar">
    <w:name w:val="HTML Preformatted Char"/>
    <w:basedOn w:val="DefaultParagraphFont"/>
    <w:link w:val="HTMLPreformatted"/>
    <w:rsid w:val="00F25E0C"/>
    <w:rPr>
      <w:rFonts w:ascii="Consolas" w:hAnsi="Consolas"/>
      <w:sz w:val="20"/>
      <w:szCs w:val="20"/>
    </w:rPr>
  </w:style>
  <w:style w:type="character" w:customStyle="1" w:styleId="fontstyle01">
    <w:name w:val="fontstyle01"/>
    <w:basedOn w:val="DefaultParagraphFont"/>
    <w:qFormat/>
    <w:rsid w:val="00F25E0C"/>
    <w:rPr>
      <w:rFonts w:ascii="Calibri" w:hAnsi="Calibri" w:cs="Calibri" w:hint="default"/>
      <w:b w:val="0"/>
      <w:bCs w:val="0"/>
      <w:i w:val="0"/>
      <w:iCs w:val="0"/>
      <w:color w:val="000000"/>
      <w:sz w:val="20"/>
      <w:szCs w:val="20"/>
    </w:rPr>
  </w:style>
  <w:style w:type="paragraph" w:customStyle="1" w:styleId="a1">
    <w:name w:val="ΑΡΘΡΟ"/>
    <w:basedOn w:val="Heading2"/>
    <w:link w:val="Char"/>
    <w:rsid w:val="00F25E0C"/>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F25E0C"/>
    <w:pPr>
      <w:numPr>
        <w:numId w:val="0"/>
      </w:numPr>
    </w:pPr>
    <w:rPr>
      <w:rFonts w:eastAsiaTheme="majorEastAsia" w:cstheme="majorBidi"/>
      <w:color w:val="0066FF"/>
    </w:rPr>
  </w:style>
  <w:style w:type="character" w:customStyle="1" w:styleId="Char">
    <w:name w:val="ΑΡΘΡΟ Char"/>
    <w:basedOn w:val="Heading2Char"/>
    <w:link w:val="a1"/>
    <w:rsid w:val="00F25E0C"/>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F25E0C"/>
    <w:rPr>
      <w:iCs/>
      <w:spacing w:val="5"/>
    </w:rPr>
  </w:style>
  <w:style w:type="character" w:customStyle="1" w:styleId="Style1Char">
    <w:name w:val="Style1 Char"/>
    <w:basedOn w:val="Heading2Char"/>
    <w:link w:val="Style1"/>
    <w:rsid w:val="00F25E0C"/>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F25E0C"/>
  </w:style>
  <w:style w:type="character" w:customStyle="1" w:styleId="Style2Char">
    <w:name w:val="Style2 Char"/>
    <w:basedOn w:val="Style1Char"/>
    <w:link w:val="Style2"/>
    <w:rsid w:val="00F25E0C"/>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F25E0C"/>
    <w:pPr>
      <w:ind w:left="720"/>
      <w:contextualSpacing/>
    </w:pPr>
  </w:style>
  <w:style w:type="paragraph" w:customStyle="1" w:styleId="BullSt">
    <w:name w:val="BullSt"/>
    <w:basedOn w:val="Bulletn"/>
    <w:rsid w:val="00F25E0C"/>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F25E0C"/>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F25E0C"/>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F25E0C"/>
    <w:pPr>
      <w:spacing w:after="100"/>
    </w:pPr>
  </w:style>
  <w:style w:type="paragraph" w:styleId="TOC2">
    <w:name w:val="toc 2"/>
    <w:basedOn w:val="Normal"/>
    <w:next w:val="Normal"/>
    <w:autoRedefine/>
    <w:uiPriority w:val="39"/>
    <w:unhideWhenUsed/>
    <w:rsid w:val="00F25E0C"/>
    <w:pPr>
      <w:spacing w:after="100"/>
      <w:ind w:left="220"/>
    </w:pPr>
  </w:style>
  <w:style w:type="paragraph" w:styleId="TOC3">
    <w:name w:val="toc 3"/>
    <w:basedOn w:val="Normal"/>
    <w:next w:val="Normal"/>
    <w:autoRedefine/>
    <w:uiPriority w:val="39"/>
    <w:unhideWhenUsed/>
    <w:rsid w:val="00F25E0C"/>
    <w:pPr>
      <w:tabs>
        <w:tab w:val="left" w:pos="1100"/>
        <w:tab w:val="right" w:leader="dot" w:pos="8296"/>
      </w:tabs>
      <w:spacing w:after="100"/>
      <w:ind w:left="440"/>
    </w:pPr>
    <w:rPr>
      <w:noProof/>
    </w:rPr>
  </w:style>
  <w:style w:type="paragraph" w:customStyle="1" w:styleId="a2">
    <w:name w:val="Σώμα Κειμένου"/>
    <w:basedOn w:val="Normal"/>
    <w:rsid w:val="00F25E0C"/>
    <w:pPr>
      <w:spacing w:before="0" w:after="120"/>
    </w:pPr>
    <w:rPr>
      <w:rFonts w:ascii="Arial" w:eastAsia="Times New Roman" w:hAnsi="Arial" w:cs="Times New Roman"/>
      <w:lang w:eastAsia="el-GR"/>
    </w:rPr>
  </w:style>
  <w:style w:type="paragraph" w:customStyle="1" w:styleId="tableparagraph">
    <w:name w:val="tableparagraph"/>
    <w:basedOn w:val="Normal"/>
    <w:rsid w:val="00F25E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F25E0C"/>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F25E0C"/>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25E0C"/>
    <w:pPr>
      <w:tabs>
        <w:tab w:val="clear" w:pos="899"/>
        <w:tab w:val="left" w:pos="-567"/>
      </w:tabs>
      <w:spacing w:before="80"/>
      <w:ind w:left="709" w:hanging="284"/>
    </w:pPr>
    <w:rPr>
      <w:lang w:val="el-GR"/>
    </w:rPr>
  </w:style>
  <w:style w:type="character" w:styleId="FootnoteReference">
    <w:name w:val="footnote reference"/>
    <w:semiHidden/>
    <w:rsid w:val="00F25E0C"/>
    <w:rPr>
      <w:vertAlign w:val="superscript"/>
    </w:rPr>
  </w:style>
  <w:style w:type="paragraph" w:styleId="BlockText">
    <w:name w:val="Block Text"/>
    <w:basedOn w:val="Normal"/>
    <w:rsid w:val="00F25E0C"/>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F25E0C"/>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25E0C"/>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F25E0C"/>
  </w:style>
  <w:style w:type="paragraph" w:styleId="TOC6">
    <w:name w:val="toc 6"/>
    <w:basedOn w:val="Normal"/>
    <w:next w:val="Normal"/>
    <w:autoRedefine/>
    <w:semiHidden/>
    <w:rsid w:val="00F25E0C"/>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F25E0C"/>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F25E0C"/>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F25E0C"/>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F25E0C"/>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F25E0C"/>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F25E0C"/>
    <w:pPr>
      <w:tabs>
        <w:tab w:val="left" w:pos="1077"/>
      </w:tabs>
    </w:pPr>
  </w:style>
  <w:style w:type="paragraph" w:styleId="Caption">
    <w:name w:val="caption"/>
    <w:basedOn w:val="Normal"/>
    <w:next w:val="Normal"/>
    <w:qFormat/>
    <w:rsid w:val="00F25E0C"/>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F25E0C"/>
    <w:pPr>
      <w:numPr>
        <w:numId w:val="18"/>
      </w:numPr>
      <w:tabs>
        <w:tab w:val="clear" w:pos="1080"/>
        <w:tab w:val="left" w:pos="907"/>
      </w:tabs>
    </w:pPr>
    <w:rPr>
      <w:sz w:val="20"/>
      <w:lang w:val="el-GR"/>
    </w:rPr>
  </w:style>
  <w:style w:type="paragraph" w:customStyle="1" w:styleId="NormalIndent2">
    <w:name w:val="Normal Indent 2"/>
    <w:basedOn w:val="Normal"/>
    <w:rsid w:val="00F25E0C"/>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25E0C"/>
    <w:pPr>
      <w:numPr>
        <w:numId w:val="0"/>
      </w:numPr>
      <w:tabs>
        <w:tab w:val="clear" w:pos="-567"/>
        <w:tab w:val="num" w:pos="720"/>
      </w:tabs>
      <w:ind w:left="420" w:hanging="420"/>
    </w:pPr>
  </w:style>
  <w:style w:type="paragraph" w:customStyle="1" w:styleId="BullPr">
    <w:name w:val="BullPr"/>
    <w:basedOn w:val="Bulletn"/>
    <w:rsid w:val="00F25E0C"/>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F25E0C"/>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F25E0C"/>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F25E0C"/>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F25E0C"/>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F25E0C"/>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F25E0C"/>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F25E0C"/>
    <w:rPr>
      <w:rFonts w:ascii="Times New Roman" w:eastAsia="Times New Roman" w:hAnsi="Times New Roman" w:cs="Times New Roman"/>
      <w:sz w:val="16"/>
      <w:szCs w:val="16"/>
      <w:lang w:val="en-GB"/>
    </w:rPr>
  </w:style>
  <w:style w:type="paragraph" w:customStyle="1" w:styleId="Basic">
    <w:name w:val="Basic"/>
    <w:basedOn w:val="Normal"/>
    <w:autoRedefine/>
    <w:rsid w:val="00F25E0C"/>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25E0C"/>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25E0C"/>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25E0C"/>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25E0C"/>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25E0C"/>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25E0C"/>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25E0C"/>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25E0C"/>
    <w:rPr>
      <w:rFonts w:ascii="Cambria" w:eastAsia="Times New Roman" w:hAnsi="Cambria" w:cs="Times New Roman"/>
      <w:i/>
      <w:iCs/>
      <w:color w:val="404040"/>
      <w:lang w:eastAsia="en-US"/>
    </w:rPr>
  </w:style>
  <w:style w:type="character" w:customStyle="1" w:styleId="HeaderChar1">
    <w:name w:val="Header Char1"/>
    <w:aliases w:val="hd Char1"/>
    <w:semiHidden/>
    <w:rsid w:val="00F25E0C"/>
    <w:rPr>
      <w:rFonts w:ascii="Calibri" w:hAnsi="Calibri"/>
      <w:sz w:val="22"/>
      <w:szCs w:val="22"/>
      <w:lang w:eastAsia="en-US"/>
    </w:rPr>
  </w:style>
  <w:style w:type="paragraph" w:customStyle="1" w:styleId="ListParagraph1">
    <w:name w:val="List Paragraph1"/>
    <w:basedOn w:val="Normal"/>
    <w:qFormat/>
    <w:rsid w:val="00F25E0C"/>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F25E0C"/>
    <w:rPr>
      <w:color w:val="800080"/>
      <w:u w:val="single"/>
    </w:rPr>
  </w:style>
  <w:style w:type="paragraph" w:customStyle="1" w:styleId="font5">
    <w:name w:val="font5"/>
    <w:basedOn w:val="Normal"/>
    <w:rsid w:val="00F25E0C"/>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F25E0C"/>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F25E0C"/>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F25E0C"/>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F25E0C"/>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F25E0C"/>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F25E0C"/>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F25E0C"/>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F25E0C"/>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F25E0C"/>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F25E0C"/>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F25E0C"/>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F25E0C"/>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F25E0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F25E0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F25E0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F25E0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F25E0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F25E0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F25E0C"/>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F25E0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F25E0C"/>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F25E0C"/>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F25E0C"/>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F25E0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F25E0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F25E0C"/>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F25E0C"/>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F25E0C"/>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F25E0C"/>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F25E0C"/>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F25E0C"/>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F25E0C"/>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F25E0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F25E0C"/>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F25E0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F25E0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F25E0C"/>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F25E0C"/>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F25E0C"/>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F25E0C"/>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F25E0C"/>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F25E0C"/>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F25E0C"/>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F25E0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F25E0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F25E0C"/>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F25E0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F25E0C"/>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F25E0C"/>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F25E0C"/>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F25E0C"/>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F25E0C"/>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F25E0C"/>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F25E0C"/>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F25E0C"/>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F25E0C"/>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F25E0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F25E0C"/>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F25E0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F25E0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F25E0C"/>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F25E0C"/>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F25E0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F25E0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F25E0C"/>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F25E0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F25E0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F25E0C"/>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F25E0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F25E0C"/>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F25E0C"/>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F25E0C"/>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F25E0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F25E0C"/>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F25E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F25E0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F25E0C"/>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F25E0C"/>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F25E0C"/>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F25E0C"/>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F25E0C"/>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F25E0C"/>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F25E0C"/>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F25E0C"/>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F25E0C"/>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F25E0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F25E0C"/>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F25E0C"/>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F25E0C"/>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F25E0C"/>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F25E0C"/>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F25E0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F25E0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F25E0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F25E0C"/>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F25E0C"/>
    <w:rPr>
      <w:rFonts w:ascii="Calibri" w:eastAsia="Calibri" w:hAnsi="Calibri" w:cs="Times New Roman"/>
      <w:szCs w:val="21"/>
    </w:rPr>
  </w:style>
  <w:style w:type="paragraph" w:customStyle="1" w:styleId="fooot">
    <w:name w:val="fooot"/>
    <w:basedOn w:val="Normal"/>
    <w:rsid w:val="00F25E0C"/>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F25E0C"/>
    <w:pPr>
      <w:ind w:left="426" w:hanging="426"/>
    </w:pPr>
    <w:rPr>
      <w:rFonts w:eastAsia="Times New Roman"/>
      <w:szCs w:val="18"/>
    </w:rPr>
  </w:style>
  <w:style w:type="character" w:customStyle="1" w:styleId="FootnoteReference2">
    <w:name w:val="Footnote Reference2"/>
    <w:rsid w:val="00F25E0C"/>
    <w:rPr>
      <w:vertAlign w:val="superscript"/>
    </w:rPr>
  </w:style>
  <w:style w:type="character" w:customStyle="1" w:styleId="WW-FootnoteReference7">
    <w:name w:val="WW-Footnote Reference7"/>
    <w:rsid w:val="00F25E0C"/>
    <w:rPr>
      <w:vertAlign w:val="superscript"/>
    </w:rPr>
  </w:style>
  <w:style w:type="paragraph" w:customStyle="1" w:styleId="Default">
    <w:name w:val="Default"/>
    <w:rsid w:val="00F25E0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25E0C"/>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F25E0C"/>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25E0C"/>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F25E0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F25E0C"/>
  </w:style>
  <w:style w:type="table" w:customStyle="1" w:styleId="11">
    <w:name w:val="Πίνακας 1 με ανοιχτόχρωμο πλέγμα1"/>
    <w:basedOn w:val="TableNormal"/>
    <w:uiPriority w:val="46"/>
    <w:rsid w:val="00F25E0C"/>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F25E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F25E0C"/>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F25E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F25E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F25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F25E0C"/>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F25E0C"/>
  </w:style>
  <w:style w:type="numbering" w:customStyle="1" w:styleId="NoList2">
    <w:name w:val="No List2"/>
    <w:next w:val="NoList"/>
    <w:uiPriority w:val="99"/>
    <w:semiHidden/>
    <w:unhideWhenUsed/>
    <w:rsid w:val="00F25E0C"/>
  </w:style>
  <w:style w:type="numbering" w:customStyle="1" w:styleId="NoList3">
    <w:name w:val="No List3"/>
    <w:next w:val="NoList"/>
    <w:uiPriority w:val="99"/>
    <w:semiHidden/>
    <w:unhideWhenUsed/>
    <w:rsid w:val="00F25E0C"/>
  </w:style>
  <w:style w:type="table" w:customStyle="1" w:styleId="TableGrid1">
    <w:name w:val="Table Grid1"/>
    <w:basedOn w:val="TableNormal"/>
    <w:next w:val="TableGrid"/>
    <w:uiPriority w:val="39"/>
    <w:rsid w:val="00F25E0C"/>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F25E0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F25E0C"/>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F25E0C"/>
  </w:style>
  <w:style w:type="numbering" w:customStyle="1" w:styleId="NoList21">
    <w:name w:val="No List21"/>
    <w:next w:val="NoList"/>
    <w:uiPriority w:val="99"/>
    <w:semiHidden/>
    <w:unhideWhenUsed/>
    <w:rsid w:val="00F25E0C"/>
  </w:style>
  <w:style w:type="numbering" w:customStyle="1" w:styleId="NoList4">
    <w:name w:val="No List4"/>
    <w:next w:val="NoList"/>
    <w:uiPriority w:val="99"/>
    <w:semiHidden/>
    <w:unhideWhenUsed/>
    <w:rsid w:val="00F25E0C"/>
  </w:style>
  <w:style w:type="numbering" w:customStyle="1" w:styleId="NoList5">
    <w:name w:val="No List5"/>
    <w:next w:val="NoList"/>
    <w:uiPriority w:val="99"/>
    <w:semiHidden/>
    <w:unhideWhenUsed/>
    <w:rsid w:val="00F25E0C"/>
  </w:style>
  <w:style w:type="character" w:customStyle="1" w:styleId="a3">
    <w:name w:val="Χαρακτήρες σημείωσης τέλους"/>
    <w:rsid w:val="00F25E0C"/>
    <w:rPr>
      <w:vertAlign w:val="superscript"/>
    </w:rPr>
  </w:style>
  <w:style w:type="character" w:customStyle="1" w:styleId="fontstyle11">
    <w:name w:val="fontstyle11"/>
    <w:basedOn w:val="DefaultParagraphFont"/>
    <w:rsid w:val="00F25E0C"/>
    <w:rPr>
      <w:rFonts w:ascii="TimesNewRoman" w:hAnsi="TimesNewRoman" w:hint="default"/>
      <w:b w:val="0"/>
      <w:bCs w:val="0"/>
      <w:i/>
      <w:iCs/>
      <w:color w:val="000000"/>
      <w:sz w:val="20"/>
      <w:szCs w:val="20"/>
    </w:rPr>
  </w:style>
  <w:style w:type="character" w:customStyle="1" w:styleId="WW8Num1z0">
    <w:name w:val="WW8Num1z0"/>
    <w:rsid w:val="00F25E0C"/>
  </w:style>
  <w:style w:type="character" w:customStyle="1" w:styleId="WW8Num6z1">
    <w:name w:val="WW8Num6z1"/>
    <w:rsid w:val="00F25E0C"/>
  </w:style>
  <w:style w:type="paragraph" w:customStyle="1" w:styleId="Checkbox">
    <w:name w:val="Checkbox"/>
    <w:basedOn w:val="Normal"/>
    <w:next w:val="Normal"/>
    <w:rsid w:val="00F25E0C"/>
    <w:pPr>
      <w:spacing w:before="0"/>
      <w:jc w:val="center"/>
    </w:pPr>
    <w:rPr>
      <w:rFonts w:ascii="Arial" w:eastAsia="Times New Roman" w:hAnsi="Arial" w:cs="Arial"/>
      <w:sz w:val="19"/>
      <w:szCs w:val="19"/>
      <w:lang w:eastAsia="el-GR" w:bidi="el-GR"/>
    </w:rPr>
  </w:style>
  <w:style w:type="character" w:customStyle="1" w:styleId="WW8Num11z6">
    <w:name w:val="WW8Num11z6"/>
    <w:rsid w:val="00F25E0C"/>
  </w:style>
  <w:style w:type="character" w:customStyle="1" w:styleId="WW8Num10z5">
    <w:name w:val="WW8Num10z5"/>
    <w:rsid w:val="00F25E0C"/>
  </w:style>
  <w:style w:type="character" w:customStyle="1" w:styleId="WW8Num7z0">
    <w:name w:val="WW8Num7z0"/>
    <w:rsid w:val="00F25E0C"/>
    <w:rPr>
      <w:b/>
      <w:bCs/>
      <w:szCs w:val="22"/>
      <w:lang w:val="el-GR"/>
    </w:rPr>
  </w:style>
  <w:style w:type="character" w:customStyle="1" w:styleId="WW-FootnoteReference9">
    <w:name w:val="WW-Footnote Reference9"/>
    <w:rsid w:val="00F25E0C"/>
    <w:rPr>
      <w:vertAlign w:val="superscript"/>
    </w:rPr>
  </w:style>
  <w:style w:type="character" w:customStyle="1" w:styleId="CommentTextChar2">
    <w:name w:val="Comment Text Char2"/>
    <w:uiPriority w:val="99"/>
    <w:qFormat/>
    <w:rsid w:val="00F25E0C"/>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7482</Words>
  <Characters>40408</Characters>
  <Application>Microsoft Office Word</Application>
  <DocSecurity>0</DocSecurity>
  <Lines>336</Lines>
  <Paragraphs>95</Paragraphs>
  <ScaleCrop>false</ScaleCrop>
  <Company/>
  <LinksUpToDate>false</LinksUpToDate>
  <CharactersWithSpaces>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2021-01-04T10:52:00Z</dcterms:created>
  <dcterms:modified xsi:type="dcterms:W3CDTF">2021-01-04T10:52:00Z</dcterms:modified>
</cp:coreProperties>
</file>